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42E" w:rsidRDefault="00FF442E" w:rsidP="00FF442E">
      <w:pPr>
        <w:pStyle w:val="a6"/>
        <w:spacing w:before="0" w:after="0"/>
        <w:ind w:left="4678"/>
        <w:rPr>
          <w:sz w:val="26"/>
          <w:szCs w:val="26"/>
        </w:rPr>
      </w:pPr>
      <w:r>
        <w:rPr>
          <w:sz w:val="26"/>
          <w:szCs w:val="26"/>
        </w:rPr>
        <w:t>Приложение 1 к информационному объявлению отбора</w:t>
      </w:r>
      <w:r>
        <w:rPr>
          <w:sz w:val="26"/>
          <w:szCs w:val="26"/>
        </w:rPr>
        <w:br/>
      </w:r>
    </w:p>
    <w:p w:rsidR="00FF442E" w:rsidRDefault="00FF442E" w:rsidP="00FF442E">
      <w:pPr>
        <w:pStyle w:val="a6"/>
        <w:spacing w:before="0" w:after="0"/>
        <w:ind w:left="4678"/>
        <w:rPr>
          <w:sz w:val="26"/>
          <w:szCs w:val="26"/>
        </w:rPr>
      </w:pPr>
    </w:p>
    <w:p w:rsidR="00FF442E" w:rsidRDefault="00FF442E" w:rsidP="00FF442E">
      <w:pPr>
        <w:pStyle w:val="a6"/>
        <w:spacing w:before="0" w:after="0"/>
        <w:ind w:left="4678"/>
        <w:rPr>
          <w:sz w:val="26"/>
          <w:szCs w:val="26"/>
        </w:rPr>
      </w:pPr>
      <w:r>
        <w:rPr>
          <w:sz w:val="26"/>
          <w:szCs w:val="26"/>
        </w:rPr>
        <w:t xml:space="preserve">УТВЕРЖДЕН </w:t>
      </w:r>
    </w:p>
    <w:p w:rsidR="00FF442E" w:rsidRDefault="00FF442E" w:rsidP="00FF442E">
      <w:pPr>
        <w:pStyle w:val="a6"/>
        <w:spacing w:before="0" w:after="0"/>
        <w:ind w:left="4678"/>
        <w:rPr>
          <w:sz w:val="26"/>
          <w:szCs w:val="26"/>
        </w:rPr>
      </w:pPr>
    </w:p>
    <w:p w:rsidR="00FF442E" w:rsidRDefault="00FF442E" w:rsidP="00FF442E">
      <w:pPr>
        <w:pStyle w:val="a6"/>
        <w:spacing w:before="0" w:after="0"/>
        <w:ind w:left="4678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 города Челябинска</w:t>
      </w:r>
      <w:r>
        <w:rPr>
          <w:sz w:val="26"/>
          <w:szCs w:val="26"/>
        </w:rPr>
        <w:br/>
        <w:t>от  31.07.2024 № 328-п</w:t>
      </w:r>
    </w:p>
    <w:p w:rsidR="00FF442E" w:rsidRDefault="00FF442E" w:rsidP="00FF442E">
      <w:pPr>
        <w:pStyle w:val="ConsPlusNormal"/>
        <w:jc w:val="both"/>
        <w:rPr>
          <w:sz w:val="26"/>
          <w:szCs w:val="26"/>
        </w:rPr>
      </w:pPr>
    </w:p>
    <w:p w:rsidR="00FF442E" w:rsidRDefault="00FF442E" w:rsidP="00FF442E">
      <w:pPr>
        <w:pStyle w:val="ConsPlusTitle"/>
        <w:jc w:val="center"/>
        <w:rPr>
          <w:b w:val="0"/>
          <w:sz w:val="26"/>
          <w:szCs w:val="26"/>
        </w:rPr>
      </w:pPr>
      <w:bookmarkStart w:id="0" w:name="P42"/>
      <w:bookmarkEnd w:id="0"/>
      <w:r>
        <w:rPr>
          <w:b w:val="0"/>
          <w:sz w:val="26"/>
          <w:szCs w:val="26"/>
        </w:rPr>
        <w:t>Порядок</w:t>
      </w:r>
    </w:p>
    <w:p w:rsidR="00FF442E" w:rsidRDefault="00FF442E" w:rsidP="00FF442E">
      <w:pPr>
        <w:pStyle w:val="ConsPlusTitle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предоставления субсидий некоммерческим организациям</w:t>
      </w:r>
    </w:p>
    <w:p w:rsidR="00FF442E" w:rsidRDefault="00FF442E" w:rsidP="00FF442E">
      <w:pPr>
        <w:pStyle w:val="ConsPlusTitle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на реализацию мероприятий Сводного реестра наказов</w:t>
      </w:r>
    </w:p>
    <w:p w:rsidR="00FF442E" w:rsidRDefault="00FF442E" w:rsidP="00FF442E">
      <w:pPr>
        <w:pStyle w:val="ConsPlusTitle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избирателей депутатам, осуществляющим свои полномочия</w:t>
      </w:r>
    </w:p>
    <w:p w:rsidR="00FF442E" w:rsidRDefault="00FF442E" w:rsidP="00FF442E">
      <w:pPr>
        <w:pStyle w:val="ConsPlusTitle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на территории города Челябинска</w:t>
      </w:r>
    </w:p>
    <w:p w:rsidR="00FF442E" w:rsidRDefault="00FF442E" w:rsidP="00FF442E">
      <w:pPr>
        <w:pStyle w:val="ConsPlusNormal"/>
        <w:jc w:val="both"/>
        <w:rPr>
          <w:sz w:val="26"/>
          <w:szCs w:val="26"/>
        </w:rPr>
      </w:pPr>
    </w:p>
    <w:p w:rsidR="00FF442E" w:rsidRDefault="00FF442E" w:rsidP="00FF442E">
      <w:pPr>
        <w:pStyle w:val="ConsPlusTitle"/>
        <w:jc w:val="center"/>
        <w:outlineLvl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I. Общие положения</w:t>
      </w:r>
    </w:p>
    <w:p w:rsidR="00FF442E" w:rsidRDefault="00FF442E" w:rsidP="00FF442E">
      <w:pPr>
        <w:pStyle w:val="ConsPlusNormal"/>
        <w:jc w:val="both"/>
        <w:rPr>
          <w:sz w:val="26"/>
          <w:szCs w:val="26"/>
        </w:rPr>
      </w:pP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Настоящий Порядок предоставления субсидий некоммерческим организациям на реализацию мероприятий Сводного реестра наказов избирателей депутатам, осуществляющим свои полномочия на территории города Челябинска (далее - Порядок), определяет условия предоставления субсидий из бюджета города Челябинска социально ориентированным некоммерческим организациям, не являющимся государственными (муниципальными) учреждениями (далее - СОНКО), на реализацию мероприятий Сводного реестра наказов избирателей депутатам, осуществляющим свои полномочия на территории города Челябинска, на очередной финансовый</w:t>
      </w:r>
      <w:proofErr w:type="gramEnd"/>
      <w:r>
        <w:rPr>
          <w:sz w:val="26"/>
          <w:szCs w:val="26"/>
        </w:rPr>
        <w:t xml:space="preserve"> год и плановый период (далее - Сводный реестр наказов избирателей).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 xml:space="preserve">Настоящий Порядок разработан в соответствии с Бюджетным </w:t>
      </w:r>
      <w:hyperlink r:id="rId8" w:history="1">
        <w:r>
          <w:rPr>
            <w:rStyle w:val="a3"/>
            <w:sz w:val="26"/>
            <w:szCs w:val="26"/>
          </w:rPr>
          <w:t>кодексом</w:t>
        </w:r>
      </w:hyperlink>
      <w:r>
        <w:rPr>
          <w:sz w:val="26"/>
          <w:szCs w:val="26"/>
        </w:rPr>
        <w:t xml:space="preserve"> Российской Федерации, Федеральным </w:t>
      </w:r>
      <w:hyperlink r:id="rId9" w:history="1">
        <w:r>
          <w:rPr>
            <w:rStyle w:val="a3"/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12.01.1996 № 7-ФЗ «О некоммерческих организациях»</w:t>
      </w:r>
      <w:r>
        <w:rPr>
          <w:sz w:val="26"/>
          <w:szCs w:val="26"/>
        </w:rPr>
        <w:t xml:space="preserve">, </w:t>
      </w:r>
      <w:hyperlink r:id="rId10" w:history="1">
        <w:r>
          <w:rPr>
            <w:rStyle w:val="a3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Правительства Росс</w:t>
      </w:r>
      <w:r>
        <w:rPr>
          <w:sz w:val="26"/>
          <w:szCs w:val="26"/>
        </w:rPr>
        <w:t>ийской Федерации от 25.10.2023 №</w:t>
      </w:r>
      <w:r>
        <w:rPr>
          <w:sz w:val="26"/>
          <w:szCs w:val="26"/>
        </w:rPr>
        <w:t xml:space="preserve"> 178</w:t>
      </w:r>
      <w:r>
        <w:rPr>
          <w:sz w:val="26"/>
          <w:szCs w:val="26"/>
        </w:rPr>
        <w:t>2 «</w:t>
      </w:r>
      <w:r>
        <w:rPr>
          <w:sz w:val="26"/>
          <w:szCs w:val="26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лицам - производителям товаров, работ, услуг и проведение отборов получателей указанных субсидий, в том</w:t>
      </w:r>
      <w:r>
        <w:rPr>
          <w:sz w:val="26"/>
          <w:szCs w:val="26"/>
        </w:rPr>
        <w:t xml:space="preserve"> числе грантов в форме субсидий»</w:t>
      </w:r>
      <w:r>
        <w:rPr>
          <w:sz w:val="26"/>
          <w:szCs w:val="26"/>
        </w:rPr>
        <w:t xml:space="preserve">, </w:t>
      </w:r>
      <w:hyperlink r:id="rId11" w:history="1">
        <w:r>
          <w:rPr>
            <w:rStyle w:val="a3"/>
            <w:sz w:val="26"/>
            <w:szCs w:val="26"/>
          </w:rPr>
          <w:t>решением</w:t>
        </w:r>
      </w:hyperlink>
      <w:r>
        <w:rPr>
          <w:sz w:val="26"/>
          <w:szCs w:val="26"/>
        </w:rPr>
        <w:t xml:space="preserve"> Челябинско</w:t>
      </w:r>
      <w:r>
        <w:rPr>
          <w:sz w:val="26"/>
          <w:szCs w:val="26"/>
        </w:rPr>
        <w:t>й городской Думы от 26.03.2019 № 50/17 «</w:t>
      </w:r>
      <w:r>
        <w:rPr>
          <w:sz w:val="26"/>
          <w:szCs w:val="26"/>
        </w:rPr>
        <w:t xml:space="preserve">Об утверждении Положения об организации работы с наказами избирателей депутатам, осуществляющим полномочия </w:t>
      </w:r>
      <w:r>
        <w:rPr>
          <w:sz w:val="26"/>
          <w:szCs w:val="26"/>
        </w:rPr>
        <w:t>на территории города Челябинска»</w:t>
      </w:r>
      <w:r>
        <w:rPr>
          <w:sz w:val="26"/>
          <w:szCs w:val="26"/>
        </w:rPr>
        <w:t xml:space="preserve">, Сводным реестром наказов избирателей, утвержденным решением Челябинской городской Думы, </w:t>
      </w:r>
      <w:hyperlink r:id="rId12" w:history="1">
        <w:r>
          <w:rPr>
            <w:rStyle w:val="a3"/>
            <w:sz w:val="26"/>
            <w:szCs w:val="26"/>
          </w:rPr>
          <w:t>распоряжением</w:t>
        </w:r>
      </w:hyperlink>
      <w:r>
        <w:rPr>
          <w:sz w:val="26"/>
          <w:szCs w:val="26"/>
        </w:rPr>
        <w:t xml:space="preserve"> Администрации г</w:t>
      </w:r>
      <w:r>
        <w:rPr>
          <w:sz w:val="26"/>
          <w:szCs w:val="26"/>
        </w:rPr>
        <w:t>орода Челябинска от 22.01.2024 № 572 «</w:t>
      </w:r>
      <w:r>
        <w:rPr>
          <w:sz w:val="26"/>
          <w:szCs w:val="26"/>
        </w:rPr>
        <w:t>Об утверждении</w:t>
      </w:r>
      <w:proofErr w:type="gramEnd"/>
      <w:r>
        <w:rPr>
          <w:sz w:val="26"/>
          <w:szCs w:val="26"/>
        </w:rPr>
        <w:t xml:space="preserve"> муниципальной программы "Социальная поддержка населени</w:t>
      </w:r>
      <w:r>
        <w:rPr>
          <w:sz w:val="26"/>
          <w:szCs w:val="26"/>
        </w:rPr>
        <w:t>я города Челябинска»</w:t>
      </w:r>
      <w:r>
        <w:rPr>
          <w:sz w:val="26"/>
          <w:szCs w:val="26"/>
        </w:rPr>
        <w:t>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Основные понятия, используемые в настоящем Порядке: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субсидия - денежные средства, предоставляемые из бюджета города Челябинска, на реализацию мероприятий Сводного реестра наказов избирателей (далее - субсидия);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2) мероприятия Сводного реестра наказов избирателей - предложения (поручения) избирателей (в том числе коллективов), поступившие депутатам в период </w:t>
      </w:r>
      <w:r>
        <w:rPr>
          <w:sz w:val="26"/>
          <w:szCs w:val="26"/>
        </w:rPr>
        <w:lastRenderedPageBreak/>
        <w:t xml:space="preserve">осуществления полномочий депутатов, имеющие общественно значимый социальный характер, рассмотренные и принятые к исполнению решением Челябинской городской Думы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Об утверждении Сводного реестра наказов избирателей депутатам, осуществляющим свои полномочия на территории города Челябинска, на очередной ф</w:t>
      </w:r>
      <w:r>
        <w:rPr>
          <w:sz w:val="26"/>
          <w:szCs w:val="26"/>
        </w:rPr>
        <w:t>инансовый год и плановый период»</w:t>
      </w:r>
      <w:r>
        <w:rPr>
          <w:sz w:val="26"/>
          <w:szCs w:val="26"/>
        </w:rPr>
        <w:t>.</w:t>
      </w:r>
      <w:proofErr w:type="gramEnd"/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bookmarkStart w:id="1" w:name="P55"/>
      <w:bookmarkEnd w:id="1"/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 xml:space="preserve">Целью предоставления субсидий является финансовая поддержка СОНКО на реализацию мероприятий Сводного реестра наказов избирателей, имеющих социальный характер, направленных на решение общественно значимых вопросов социально-экономического развития города Челябинска и оказание дополнительных мер социальной поддержки отдельным категориям граждан города Челябинска, в рамках муниципальной </w:t>
      </w:r>
      <w:hyperlink r:id="rId13" w:history="1">
        <w:r>
          <w:rPr>
            <w:rStyle w:val="a3"/>
            <w:sz w:val="26"/>
            <w:szCs w:val="26"/>
          </w:rPr>
          <w:t>программы</w:t>
        </w:r>
      </w:hyperlink>
      <w:r>
        <w:rPr>
          <w:sz w:val="26"/>
          <w:szCs w:val="26"/>
        </w:rPr>
        <w:t xml:space="preserve"> «</w:t>
      </w:r>
      <w:r>
        <w:rPr>
          <w:sz w:val="26"/>
          <w:szCs w:val="26"/>
        </w:rPr>
        <w:t>Социальная поддер</w:t>
      </w:r>
      <w:r>
        <w:rPr>
          <w:sz w:val="26"/>
          <w:szCs w:val="26"/>
        </w:rPr>
        <w:t>жка населения города Челябинска»</w:t>
      </w:r>
      <w:r>
        <w:rPr>
          <w:sz w:val="26"/>
          <w:szCs w:val="26"/>
        </w:rPr>
        <w:t>, утвержденной распоряжением Администрации г</w:t>
      </w:r>
      <w:r>
        <w:rPr>
          <w:sz w:val="26"/>
          <w:szCs w:val="26"/>
        </w:rPr>
        <w:t>орода Челябинска от 22.01.2024 №</w:t>
      </w:r>
      <w:bookmarkStart w:id="2" w:name="_GoBack"/>
      <w:bookmarkEnd w:id="2"/>
      <w:r>
        <w:rPr>
          <w:sz w:val="26"/>
          <w:szCs w:val="26"/>
        </w:rPr>
        <w:t xml:space="preserve"> 572.</w:t>
      </w:r>
      <w:proofErr w:type="gramEnd"/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 Способом предоставления субсидии является финансовое обеспечение затрат СОНКО на реализацию мероприятий Сводного реестра наказов избирателей.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gramStart"/>
      <w:r>
        <w:rPr>
          <w:sz w:val="26"/>
          <w:szCs w:val="26"/>
        </w:rPr>
        <w:t>Предоставление субсидий осуществляется главным распорядителем бюджетных средств - Комитетом социальной политики города Челябинска (далее - Комитет социальной политики) на основании соглашения о предоставлении субсидии СОНКО на финансовое обеспечение затрат на реализацию мероприятий Сводного реестра наказов избирателей, заключенного между Комитетом социальной политики и СОНКО, за счет и в пределах бюджетных ассигнований, предусмотренных на текущий финансовый год на исполнение мероприятий Сводного реестра наказов избирателей</w:t>
      </w:r>
      <w:proofErr w:type="gramEnd"/>
      <w:r>
        <w:rPr>
          <w:sz w:val="26"/>
          <w:szCs w:val="26"/>
        </w:rPr>
        <w:t>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bookmarkStart w:id="3" w:name="P58"/>
      <w:bookmarkEnd w:id="3"/>
      <w:r>
        <w:rPr>
          <w:sz w:val="26"/>
          <w:szCs w:val="26"/>
        </w:rPr>
        <w:t>7. Получателями субсидии являются СОНКО, осуществляющие деятельность, направленную на решение общественно значимых вопросов социально-экономического развития города Челябинска (далее - получатель субсидии).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8. Сведения о субсидиях размещаются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FF442E" w:rsidRDefault="00FF442E" w:rsidP="00FF442E">
      <w:pPr>
        <w:pStyle w:val="ConsPlusNormal"/>
        <w:jc w:val="both"/>
        <w:rPr>
          <w:sz w:val="26"/>
          <w:szCs w:val="26"/>
        </w:rPr>
      </w:pPr>
    </w:p>
    <w:p w:rsidR="00FF442E" w:rsidRDefault="00FF442E" w:rsidP="00FF442E">
      <w:pPr>
        <w:pStyle w:val="ConsPlusTitle"/>
        <w:jc w:val="center"/>
        <w:outlineLvl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II. Порядок проведения отбора получателей субсидии</w:t>
      </w:r>
    </w:p>
    <w:p w:rsidR="00FF442E" w:rsidRDefault="00FF442E" w:rsidP="00FF442E">
      <w:pPr>
        <w:pStyle w:val="ConsPlusNormal"/>
        <w:jc w:val="both"/>
        <w:rPr>
          <w:sz w:val="26"/>
          <w:szCs w:val="26"/>
        </w:rPr>
      </w:pP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9. Субсидия предоставляется по результатам проведения отбора получателей субсидий в форме запроса предложений (далее - отбор) на основании предложений (заявок) о предоставлении субсидии, направленных участниками для участия в отборе (далее - заявка).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bookmarkStart w:id="4" w:name="P64"/>
      <w:bookmarkEnd w:id="4"/>
      <w:r>
        <w:rPr>
          <w:sz w:val="26"/>
          <w:szCs w:val="26"/>
        </w:rPr>
        <w:t>10. Критериями отбора являются: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осуществление СОНКО общественной деятельности и реализация на территории города Челябинска мероприятий социального характера в рамках </w:t>
      </w:r>
      <w:proofErr w:type="gramStart"/>
      <w:r>
        <w:rPr>
          <w:sz w:val="26"/>
          <w:szCs w:val="26"/>
        </w:rPr>
        <w:t>исполнения мероприятий Сводного реестра наказов избирателей</w:t>
      </w:r>
      <w:proofErr w:type="gramEnd"/>
      <w:r>
        <w:rPr>
          <w:sz w:val="26"/>
          <w:szCs w:val="26"/>
        </w:rPr>
        <w:t xml:space="preserve"> не менее одного года;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наибольший охват жителей города Челябинска при исполнении мероприятий Сводного реестра наказов избирателей при наименьших финансовых затратах на проведение мероприятий;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очередность поступления заявок на участие в отборе.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Проведение отбора получателей субсидии производится в форме запроса предложений на основании заявок Комитетом социальной политики исходя из соответствия участника отбора требованиям, указанным в </w:t>
      </w:r>
      <w:hyperlink r:id="rId14" w:anchor="P58" w:history="1">
        <w:r>
          <w:rPr>
            <w:rStyle w:val="a3"/>
            <w:sz w:val="26"/>
            <w:szCs w:val="26"/>
          </w:rPr>
          <w:t>пунктах 7</w:t>
        </w:r>
      </w:hyperlink>
      <w:r>
        <w:rPr>
          <w:sz w:val="26"/>
          <w:szCs w:val="26"/>
        </w:rPr>
        <w:t xml:space="preserve"> и </w:t>
      </w:r>
      <w:hyperlink r:id="rId15" w:anchor="P64" w:history="1">
        <w:r>
          <w:rPr>
            <w:rStyle w:val="a3"/>
            <w:sz w:val="26"/>
            <w:szCs w:val="26"/>
          </w:rPr>
          <w:t>10</w:t>
        </w:r>
      </w:hyperlink>
      <w:r>
        <w:rPr>
          <w:sz w:val="26"/>
          <w:szCs w:val="26"/>
        </w:rPr>
        <w:t xml:space="preserve"> настоящего </w:t>
      </w:r>
      <w:r>
        <w:rPr>
          <w:sz w:val="26"/>
          <w:szCs w:val="26"/>
        </w:rPr>
        <w:lastRenderedPageBreak/>
        <w:t>Порядка, и очередности поступления заявок.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bookmarkStart w:id="5" w:name="P69"/>
      <w:bookmarkEnd w:id="5"/>
      <w:r>
        <w:rPr>
          <w:sz w:val="26"/>
          <w:szCs w:val="26"/>
        </w:rPr>
        <w:t>12. Информационное сообщение о проведении отбора осуществляется на официальном сайте Комитета социальной политики www.socchel.ru в информационно-телекоммуникационной сети Интернет (далее - сеть Интернет) с указанием: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сроков проведения отбора;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даты и времени начала подачи и окончания приема заявок,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наименования, места нахождения, почтового адреса, адреса электронной почты Комитета социальной политики, проводящего отбор;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результатов предоставления субсидии;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5) доменного имени и (или) указателей страниц государственной информационной системы в сети Интернет;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требований, которым должны соответствовать участники отбора, установленных в </w:t>
      </w:r>
      <w:hyperlink r:id="rId16" w:anchor="P69" w:history="1">
        <w:r>
          <w:rPr>
            <w:rStyle w:val="a3"/>
            <w:sz w:val="26"/>
            <w:szCs w:val="26"/>
          </w:rPr>
          <w:t>пунктах 12</w:t>
        </w:r>
      </w:hyperlink>
      <w:r>
        <w:rPr>
          <w:sz w:val="26"/>
          <w:szCs w:val="26"/>
        </w:rPr>
        <w:t xml:space="preserve"> и </w:t>
      </w:r>
      <w:hyperlink r:id="rId17" w:anchor="P88" w:history="1">
        <w:r>
          <w:rPr>
            <w:rStyle w:val="a3"/>
            <w:sz w:val="26"/>
            <w:szCs w:val="26"/>
          </w:rPr>
          <w:t>13</w:t>
        </w:r>
      </w:hyperlink>
      <w:r>
        <w:rPr>
          <w:sz w:val="26"/>
          <w:szCs w:val="26"/>
        </w:rPr>
        <w:t xml:space="preserve"> настоящего Порядка, и к перечню документов, предоставляемых участниками отбора для подтверждения их соответствия указанным требованиям;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7) категорий получателей субсидии и критериев отбора;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8) порядка формирования и подачи заявок, требований, предъявляемых к форме и содержанию заявок;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порядка отзыва заявок, порядка возврата заявок, </w:t>
      </w:r>
      <w:proofErr w:type="gramStart"/>
      <w:r>
        <w:rPr>
          <w:sz w:val="26"/>
          <w:szCs w:val="26"/>
        </w:rPr>
        <w:t>определяющего</w:t>
      </w:r>
      <w:proofErr w:type="gramEnd"/>
      <w:r>
        <w:rPr>
          <w:sz w:val="26"/>
          <w:szCs w:val="26"/>
        </w:rPr>
        <w:t xml:space="preserve"> в том числе основания для возврата заявок, порядка внесения изменений в заявки;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10) правил рассмотрения и оценки заявок в соответствии с настоящим Порядком;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11) порядка возврата заявок на доработку;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12) порядка отклонения заявок, а также информацию об основаниях их отклонения;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13) объема распределяемой субсидии в рамках отбора, установленного Сводным реестром наказов избирателей, предельного количества победителей отбора;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14) порядка предоставления участникам отбора разъяснений положений информационного сообщения о проведении отбора, даты начала и окончания срока такого предоставления;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15) порядка и случаев отмены проведения отбора, случаев признания отбора </w:t>
      </w:r>
      <w:proofErr w:type="gramStart"/>
      <w:r>
        <w:rPr>
          <w:sz w:val="26"/>
          <w:szCs w:val="26"/>
        </w:rPr>
        <w:t>несостоявшимся</w:t>
      </w:r>
      <w:proofErr w:type="gramEnd"/>
      <w:r>
        <w:rPr>
          <w:sz w:val="26"/>
          <w:szCs w:val="26"/>
        </w:rPr>
        <w:t>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16) срока, в течение которого победитель отбора должен подписать с Комитетом социальной политики соглашение (договор) о предоставлении субсидии (далее - Соглашение);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17) условий признания победителя отбора </w:t>
      </w:r>
      <w:proofErr w:type="gramStart"/>
      <w:r>
        <w:rPr>
          <w:sz w:val="26"/>
          <w:szCs w:val="26"/>
        </w:rPr>
        <w:t>уклонившимся</w:t>
      </w:r>
      <w:proofErr w:type="gramEnd"/>
      <w:r>
        <w:rPr>
          <w:sz w:val="26"/>
          <w:szCs w:val="26"/>
        </w:rPr>
        <w:t xml:space="preserve"> от заключения Соглашения;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18) сроков размещения документа об итогах проведения отбора на официальном сайте Комитета социальной политики www.socchel.ru в сети Интернет.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bookmarkStart w:id="6" w:name="P88"/>
      <w:bookmarkEnd w:id="6"/>
      <w:r>
        <w:rPr>
          <w:sz w:val="26"/>
          <w:szCs w:val="26"/>
        </w:rPr>
        <w:t>13. Получатели субсидии (участники отбора) на дату подачи заявки в Комитет социальной политики должны соответствовать следующим требованиям: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у получателя субсидии (участника отбора) на едином налоговом счете должна отсутствовать или не превышать размер, определенный </w:t>
      </w:r>
      <w:hyperlink r:id="rId18" w:history="1">
        <w:r>
          <w:rPr>
            <w:rStyle w:val="a3"/>
            <w:sz w:val="26"/>
            <w:szCs w:val="26"/>
          </w:rPr>
          <w:t>пунктом 3 статьи 47</w:t>
        </w:r>
      </w:hyperlink>
      <w:r>
        <w:rPr>
          <w:sz w:val="26"/>
          <w:szCs w:val="26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FF442E" w:rsidRDefault="00FF442E" w:rsidP="00FF442E">
      <w:pPr>
        <w:pStyle w:val="ConsPlusNormal"/>
        <w:jc w:val="both"/>
        <w:rPr>
          <w:sz w:val="26"/>
          <w:szCs w:val="26"/>
        </w:rPr>
      </w:pP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2) у получателя субсидии (участника отбора) должна отсутствовать просроченная задолженность по возврату в бюджет города Челябинска субсидий, бюджетных инвестиций, </w:t>
      </w:r>
      <w:proofErr w:type="gramStart"/>
      <w:r>
        <w:rPr>
          <w:sz w:val="26"/>
          <w:szCs w:val="26"/>
        </w:rPr>
        <w:t>предоставленных</w:t>
      </w:r>
      <w:proofErr w:type="gramEnd"/>
      <w:r>
        <w:rPr>
          <w:sz w:val="26"/>
          <w:szCs w:val="26"/>
        </w:rPr>
        <w:t xml:space="preserve"> в том числе в соответствии с иными правовыми актами, а также иная просроченная задолженность по денежным обязательствам перед городом Челябинском;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получатель субсидии (участник отбора)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4)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отбора);</w:t>
      </w:r>
      <w:proofErr w:type="gramEnd"/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5) получатель субсидии (участник отбора)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</w:t>
      </w:r>
      <w:proofErr w:type="gramEnd"/>
      <w:r>
        <w:rPr>
          <w:sz w:val="26"/>
          <w:szCs w:val="26"/>
        </w:rPr>
        <w:t xml:space="preserve">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sz w:val="26"/>
          <w:szCs w:val="26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>
        <w:rPr>
          <w:sz w:val="26"/>
          <w:szCs w:val="26"/>
        </w:rPr>
        <w:t xml:space="preserve"> акционерных обществ;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6) получатель субсидии (участник отбора)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7) получатель субсидии (участник отбора) не должен находиться в составляемых в рамках реализации полномочий, предусмотренных </w:t>
      </w:r>
      <w:hyperlink r:id="rId19" w:history="1">
        <w:r>
          <w:rPr>
            <w:rStyle w:val="a3"/>
            <w:sz w:val="26"/>
            <w:szCs w:val="26"/>
          </w:rPr>
          <w:t>главой VII</w:t>
        </w:r>
      </w:hyperlink>
      <w:r>
        <w:rPr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получатель субсидии (участник отбора) не должен получать средства из бюджета города Челябинска на основании иных муниципальных правовых актов города Челябинска на цели, указанные в </w:t>
      </w:r>
      <w:hyperlink r:id="rId20" w:anchor="P55" w:history="1">
        <w:r>
          <w:rPr>
            <w:rStyle w:val="a3"/>
            <w:sz w:val="26"/>
            <w:szCs w:val="26"/>
          </w:rPr>
          <w:t>пункте 4</w:t>
        </w:r>
      </w:hyperlink>
      <w:r>
        <w:rPr>
          <w:sz w:val="26"/>
          <w:szCs w:val="26"/>
        </w:rPr>
        <w:t xml:space="preserve"> настоящего Порядка;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получатель субсидии (участник отбора) не является иностранным агентом в соответствии с Федеральным </w:t>
      </w:r>
      <w:hyperlink r:id="rId21" w:history="1">
        <w:r>
          <w:rPr>
            <w:rStyle w:val="a3"/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14.07.2022 N 255-ФЗ "О </w:t>
      </w:r>
      <w:proofErr w:type="gramStart"/>
      <w:r>
        <w:rPr>
          <w:sz w:val="26"/>
          <w:szCs w:val="26"/>
        </w:rPr>
        <w:t>контроле за</w:t>
      </w:r>
      <w:proofErr w:type="gramEnd"/>
      <w:r>
        <w:rPr>
          <w:sz w:val="26"/>
          <w:szCs w:val="26"/>
        </w:rPr>
        <w:t xml:space="preserve"> деятельностью лиц, находящихся под иностранным влиянием".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bookmarkStart w:id="7" w:name="P99"/>
      <w:bookmarkEnd w:id="7"/>
      <w:r>
        <w:rPr>
          <w:sz w:val="26"/>
          <w:szCs w:val="26"/>
        </w:rPr>
        <w:t>14. Иные требования к участникам отбора: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место государственной регистрации юридического лица должно быть на территории города Челябинска;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2) дата создания юридического лица должна быть не менее одного года до даты подачи заявки.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bookmarkStart w:id="8" w:name="P102"/>
      <w:bookmarkEnd w:id="8"/>
      <w:r>
        <w:rPr>
          <w:sz w:val="26"/>
          <w:szCs w:val="26"/>
        </w:rPr>
        <w:t xml:space="preserve">15. Перечень документов, предоставляемых участниками отбора для подтверждения соответствия требованиям, указанным в </w:t>
      </w:r>
      <w:hyperlink r:id="rId22" w:anchor="P88" w:history="1">
        <w:r>
          <w:rPr>
            <w:rStyle w:val="a3"/>
            <w:sz w:val="26"/>
            <w:szCs w:val="26"/>
          </w:rPr>
          <w:t>пунктах 13</w:t>
        </w:r>
      </w:hyperlink>
      <w:r>
        <w:rPr>
          <w:sz w:val="26"/>
          <w:szCs w:val="26"/>
        </w:rPr>
        <w:t xml:space="preserve">, </w:t>
      </w:r>
      <w:hyperlink r:id="rId23" w:anchor="P99" w:history="1">
        <w:r>
          <w:rPr>
            <w:rStyle w:val="a3"/>
            <w:sz w:val="26"/>
            <w:szCs w:val="26"/>
          </w:rPr>
          <w:t>14</w:t>
        </w:r>
      </w:hyperlink>
      <w:r>
        <w:rPr>
          <w:sz w:val="26"/>
          <w:szCs w:val="26"/>
        </w:rPr>
        <w:t xml:space="preserve"> настоящего Порядка, включает: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1) сопроводительное письмо к документам, подготовленное на официальном бланке участника отбора, содержащее информацию о прилагаемых документах, необходимых для получения субсидии;</w:t>
      </w:r>
      <w:proofErr w:type="gramEnd"/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hyperlink r:id="rId24" w:anchor="P245" w:history="1">
        <w:r>
          <w:rPr>
            <w:rStyle w:val="a3"/>
            <w:sz w:val="26"/>
            <w:szCs w:val="26"/>
          </w:rPr>
          <w:t>заявку</w:t>
        </w:r>
      </w:hyperlink>
      <w:r>
        <w:rPr>
          <w:sz w:val="26"/>
          <w:szCs w:val="26"/>
        </w:rPr>
        <w:t>, подписанную руководителем и главным бухгалтером участника отбора (либо уполномоченным представителем участника отбора при условии предоставления соответствующей доверенности) и заверенную печатью (при наличии), по форме в соответствии с приложением 1 к настоящему Порядку;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копии устава участника отбора, копии всех изменений в устав участника отбора;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документ, подтверждающий полномочия руководителя участника отбора, либо доверенность на лицо, подавшее и подписавшее заявку от имени участника отбора, выданную в установленном порядке руководителем участника отбора;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5) копию документа, подтверждающего открытие счета в подразделении расчетной сети Центрального банка Российской Федерации или российской кредитной организации, с указанием платежных реквизитов участника отбора;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справку, подтверждающую, что у участника отбора на едином налоговом счете отсутствует или не превышает размер, определенный </w:t>
      </w:r>
      <w:hyperlink r:id="rId25" w:history="1">
        <w:r>
          <w:rPr>
            <w:rStyle w:val="a3"/>
            <w:sz w:val="26"/>
            <w:szCs w:val="26"/>
          </w:rPr>
          <w:t>пунктом 3 статьи 47</w:t>
        </w:r>
      </w:hyperlink>
      <w:r>
        <w:rPr>
          <w:sz w:val="26"/>
          <w:szCs w:val="26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7) выписку из Единого государственного реестра юридических лиц, выданную не ранее месяца, предшествующего дате подачи заявки (запрашивается Комитетом социальной политики в рамках межведомственного информационного взаимодействия, если участник отбора самостоятельно по собственной инициативе ее не предоставит);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гарантийное письмо, подписанное руководителем участника отбора (либо уполномоченным представителем участника отбора) и главным бухгалтером участника отбора и заверенное печатью (при наличии), подтверждающее выполнение требований, указанных в </w:t>
      </w:r>
      <w:hyperlink r:id="rId26" w:anchor="P88" w:history="1">
        <w:r>
          <w:rPr>
            <w:rStyle w:val="a3"/>
            <w:sz w:val="26"/>
            <w:szCs w:val="26"/>
          </w:rPr>
          <w:t>пункте 13</w:t>
        </w:r>
      </w:hyperlink>
      <w:r>
        <w:rPr>
          <w:sz w:val="26"/>
          <w:szCs w:val="26"/>
        </w:rPr>
        <w:t xml:space="preserve"> настоящего Порядка;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9) письменное согласие, подписанное руководителем участника отбора (либо уполномоченным представителем участника отбора при условии предоставления соответствующей доверенности) на публикацию (размещение) в сети Интернет информации об участнике отбора, о подаваемой заявке, иной информации об участнике отбора, связанной с соответствующим отбором.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 Заявка и документы, указанные в </w:t>
      </w:r>
      <w:hyperlink r:id="rId27" w:anchor="P102" w:history="1">
        <w:r>
          <w:rPr>
            <w:rStyle w:val="a3"/>
            <w:sz w:val="26"/>
            <w:szCs w:val="26"/>
          </w:rPr>
          <w:t>пункте 15</w:t>
        </w:r>
      </w:hyperlink>
      <w:r>
        <w:rPr>
          <w:sz w:val="26"/>
          <w:szCs w:val="26"/>
        </w:rPr>
        <w:t xml:space="preserve"> настоящего Порядка, предоставляются на бумажном носителе, должны быть пронумерованы и сброшюрованы в одну папку. Исправления в документах не допускаются.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Заявка может быть отозвана до окончания срока приема заявок путем направления Комитету социальной политики соответствующего письменного обращения участником отбора.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Отозванные заявки не учитываются при определении количества заявок, предоставленных на участие в отборе.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hyperlink r:id="rId28" w:anchor="P363" w:history="1">
        <w:r>
          <w:rPr>
            <w:rStyle w:val="a3"/>
            <w:sz w:val="26"/>
            <w:szCs w:val="26"/>
          </w:rPr>
          <w:t>Требования</w:t>
        </w:r>
      </w:hyperlink>
      <w:r>
        <w:rPr>
          <w:sz w:val="26"/>
          <w:szCs w:val="26"/>
        </w:rPr>
        <w:t xml:space="preserve"> к содержанию заявки приведены в приложении 2 к настоящему Порядку.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17. Участник отбора может подать одну заявку на участие в отборе по каждому мероприятию, предусмотренному в Сводном реестре наказов избирателей.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 Заявка и документы, предусмотренные </w:t>
      </w:r>
      <w:hyperlink r:id="rId29" w:anchor="P102" w:history="1">
        <w:r>
          <w:rPr>
            <w:rStyle w:val="a3"/>
            <w:sz w:val="26"/>
            <w:szCs w:val="26"/>
          </w:rPr>
          <w:t>пунктом 15</w:t>
        </w:r>
      </w:hyperlink>
      <w:r>
        <w:rPr>
          <w:sz w:val="26"/>
          <w:szCs w:val="26"/>
        </w:rPr>
        <w:t xml:space="preserve"> настоящего Порядка, предоставляются участником отбора в Комитет социальной политики в срок, указанный в информационном сообщении о проведении отбора.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19. Участник отбора несет ответственность за достоверность сведений, содержащихся в документах, предоставленных им для получения субсидии.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bookmarkStart w:id="9" w:name="P119"/>
      <w:bookmarkEnd w:id="9"/>
      <w:r>
        <w:rPr>
          <w:sz w:val="26"/>
          <w:szCs w:val="26"/>
        </w:rPr>
        <w:t xml:space="preserve">20. Допускается внесение изменений </w:t>
      </w:r>
      <w:proofErr w:type="gramStart"/>
      <w:r>
        <w:rPr>
          <w:sz w:val="26"/>
          <w:szCs w:val="26"/>
        </w:rPr>
        <w:t>в заявку на этапе рассмотрения заявки на основании решения комиссии по рассмотрению заявок о предоставлении</w:t>
      </w:r>
      <w:proofErr w:type="gramEnd"/>
      <w:r>
        <w:rPr>
          <w:sz w:val="26"/>
          <w:szCs w:val="26"/>
        </w:rPr>
        <w:t xml:space="preserve"> субсидии на исполнение мероприятий Сводного реестра наказов избирателей депутатам, осуществляющим свои полномочия на территории города Челябинска (далее - комиссия), состав которой утверждается приказом председателя Комитета социальной политики, о возврате заявки на доработку.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 Заявка регистрируется </w:t>
      </w:r>
      <w:proofErr w:type="gramStart"/>
      <w:r>
        <w:rPr>
          <w:sz w:val="26"/>
          <w:szCs w:val="26"/>
        </w:rPr>
        <w:t xml:space="preserve">в Комитете социальной политики в хронологическом порядке в </w:t>
      </w:r>
      <w:hyperlink r:id="rId30" w:anchor="P426" w:history="1">
        <w:r>
          <w:rPr>
            <w:rStyle w:val="a3"/>
            <w:sz w:val="26"/>
            <w:szCs w:val="26"/>
          </w:rPr>
          <w:t>журнале</w:t>
        </w:r>
      </w:hyperlink>
      <w:r>
        <w:rPr>
          <w:sz w:val="26"/>
          <w:szCs w:val="26"/>
        </w:rPr>
        <w:t xml:space="preserve"> регистрации заявок на предоставление субсидии некоммерческим организациям на исполнение</w:t>
      </w:r>
      <w:proofErr w:type="gramEnd"/>
      <w:r>
        <w:rPr>
          <w:sz w:val="26"/>
          <w:szCs w:val="26"/>
        </w:rPr>
        <w:t xml:space="preserve"> мероприятий Сводного реестра наказов избирателей депутатам, осуществляющим свои полномочия на территории города Челябинска, по форме, приведенной в приложении 3 к настоящему Порядку.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22. Для рассмотрения и оценки заявок участников отбора формируется комиссия.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bookmarkStart w:id="10" w:name="P122"/>
      <w:bookmarkEnd w:id="10"/>
      <w:r>
        <w:rPr>
          <w:sz w:val="26"/>
          <w:szCs w:val="26"/>
        </w:rPr>
        <w:t>23. Комиссия не позднее 20 рабочих дней после окончания приема заявок: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осуществляет проверку участников отбора на соответствие требованиям, указанным в </w:t>
      </w:r>
      <w:hyperlink r:id="rId31" w:anchor="P88" w:history="1">
        <w:r>
          <w:rPr>
            <w:rStyle w:val="a3"/>
            <w:sz w:val="26"/>
            <w:szCs w:val="26"/>
          </w:rPr>
          <w:t>пунктах 13</w:t>
        </w:r>
      </w:hyperlink>
      <w:r>
        <w:rPr>
          <w:sz w:val="26"/>
          <w:szCs w:val="26"/>
        </w:rPr>
        <w:t xml:space="preserve">, </w:t>
      </w:r>
      <w:hyperlink r:id="rId32" w:anchor="P99" w:history="1">
        <w:r>
          <w:rPr>
            <w:rStyle w:val="a3"/>
            <w:sz w:val="26"/>
            <w:szCs w:val="26"/>
          </w:rPr>
          <w:t>14</w:t>
        </w:r>
      </w:hyperlink>
      <w:r>
        <w:rPr>
          <w:sz w:val="26"/>
          <w:szCs w:val="26"/>
        </w:rPr>
        <w:t xml:space="preserve"> настоящего Порядка;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определяет участников отбора, принимает решение о возврате заявки на доработку на основании </w:t>
      </w:r>
      <w:hyperlink r:id="rId33" w:anchor="P119" w:history="1">
        <w:r>
          <w:rPr>
            <w:rStyle w:val="a3"/>
            <w:sz w:val="26"/>
            <w:szCs w:val="26"/>
          </w:rPr>
          <w:t>пункта 20</w:t>
        </w:r>
      </w:hyperlink>
      <w:r>
        <w:rPr>
          <w:sz w:val="26"/>
          <w:szCs w:val="26"/>
        </w:rPr>
        <w:t xml:space="preserve"> настоящего Порядка, принимает решение об отклонении заявки на основании </w:t>
      </w:r>
      <w:hyperlink r:id="rId34" w:anchor="P127" w:history="1">
        <w:r>
          <w:rPr>
            <w:rStyle w:val="a3"/>
            <w:sz w:val="26"/>
            <w:szCs w:val="26"/>
          </w:rPr>
          <w:t>пункта 24</w:t>
        </w:r>
      </w:hyperlink>
      <w:r>
        <w:rPr>
          <w:sz w:val="26"/>
          <w:szCs w:val="26"/>
        </w:rPr>
        <w:t xml:space="preserve"> настоящего Порядка;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рассматривает заявки и определяет победителя отбора в соответствии с критериями оценки заявок на основании </w:t>
      </w:r>
      <w:hyperlink r:id="rId35" w:anchor="P64" w:history="1">
        <w:r>
          <w:rPr>
            <w:rStyle w:val="a3"/>
            <w:sz w:val="26"/>
            <w:szCs w:val="26"/>
          </w:rPr>
          <w:t>пункта 10</w:t>
        </w:r>
      </w:hyperlink>
      <w:r>
        <w:rPr>
          <w:sz w:val="26"/>
          <w:szCs w:val="26"/>
        </w:rPr>
        <w:t xml:space="preserve"> настоящего Порядка;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уведомляет участника отбора о результатах отбора.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bookmarkStart w:id="11" w:name="P127"/>
      <w:bookmarkEnd w:id="11"/>
      <w:r>
        <w:rPr>
          <w:sz w:val="26"/>
          <w:szCs w:val="26"/>
        </w:rPr>
        <w:t>24. Основаниями для отклонения заявки на стадии рассмотрения и оценки заявок являются: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несоответствие участника отбора требованиям, определенным </w:t>
      </w:r>
      <w:hyperlink r:id="rId36" w:anchor="P88" w:history="1">
        <w:r>
          <w:rPr>
            <w:rStyle w:val="a3"/>
            <w:sz w:val="26"/>
            <w:szCs w:val="26"/>
          </w:rPr>
          <w:t>пунктами 13</w:t>
        </w:r>
      </w:hyperlink>
      <w:r>
        <w:rPr>
          <w:sz w:val="26"/>
          <w:szCs w:val="26"/>
        </w:rPr>
        <w:t xml:space="preserve">, </w:t>
      </w:r>
      <w:hyperlink r:id="rId37" w:anchor="P99" w:history="1">
        <w:r>
          <w:rPr>
            <w:rStyle w:val="a3"/>
            <w:sz w:val="26"/>
            <w:szCs w:val="26"/>
          </w:rPr>
          <w:t>14</w:t>
        </w:r>
      </w:hyperlink>
      <w:r>
        <w:rPr>
          <w:sz w:val="26"/>
          <w:szCs w:val="26"/>
        </w:rPr>
        <w:t xml:space="preserve"> настоящего Порядка;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несоответствие предоставленных участником отбора документов требованиям, указанным в </w:t>
      </w:r>
      <w:hyperlink r:id="rId38" w:anchor="P102" w:history="1">
        <w:r>
          <w:rPr>
            <w:rStyle w:val="a3"/>
            <w:sz w:val="26"/>
            <w:szCs w:val="26"/>
          </w:rPr>
          <w:t>пункте 15</w:t>
        </w:r>
      </w:hyperlink>
      <w:r>
        <w:rPr>
          <w:sz w:val="26"/>
          <w:szCs w:val="26"/>
        </w:rPr>
        <w:t xml:space="preserve"> настоящего Порядка, или </w:t>
      </w:r>
      <w:proofErr w:type="spellStart"/>
      <w:r>
        <w:rPr>
          <w:sz w:val="26"/>
          <w:szCs w:val="26"/>
        </w:rPr>
        <w:t>непредоставление</w:t>
      </w:r>
      <w:proofErr w:type="spellEnd"/>
      <w:r>
        <w:rPr>
          <w:sz w:val="26"/>
          <w:szCs w:val="26"/>
        </w:rPr>
        <w:t xml:space="preserve"> (предоставление не в полном объеме) указанных документов;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недостоверность предоставленной участником отбора информации, в том числе информации о месте нахождения и адресе участника отбора;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несоответствие мероприятий, на реализацию которых запрашивается субсидия, видам деятельности, указанным в уставе участника отбора;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5) подача участником отбора заявки после даты и (или) времени, определенных для подачи заявок.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25. При наличии оснований для отказа в предоставлении субсидии, предусмотренных </w:t>
      </w:r>
      <w:hyperlink r:id="rId39" w:anchor="P127" w:history="1">
        <w:r>
          <w:rPr>
            <w:rStyle w:val="a3"/>
            <w:sz w:val="26"/>
            <w:szCs w:val="26"/>
          </w:rPr>
          <w:t>пунктом 24</w:t>
        </w:r>
      </w:hyperlink>
      <w:r>
        <w:rPr>
          <w:sz w:val="26"/>
          <w:szCs w:val="26"/>
        </w:rPr>
        <w:t xml:space="preserve"> настоящего Порядка, комиссия принимает решение об отказе в предоставлении субсидии.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26. </w:t>
      </w:r>
      <w:proofErr w:type="gramStart"/>
      <w:r>
        <w:rPr>
          <w:sz w:val="26"/>
          <w:szCs w:val="26"/>
        </w:rPr>
        <w:t xml:space="preserve">На основании решения комиссии об отказе в предоставлении субсидии или отклонении заявки ответственный специалист Комитета социальной политики осуществляет подготовку проекта </w:t>
      </w:r>
      <w:hyperlink r:id="rId40" w:anchor="P469" w:history="1">
        <w:r>
          <w:rPr>
            <w:rStyle w:val="a3"/>
            <w:sz w:val="26"/>
            <w:szCs w:val="26"/>
          </w:rPr>
          <w:t>уведомления</w:t>
        </w:r>
      </w:hyperlink>
      <w:r>
        <w:rPr>
          <w:sz w:val="26"/>
          <w:szCs w:val="26"/>
        </w:rPr>
        <w:t xml:space="preserve"> об отказе в предоставлении некоммерческой организации субсидии на исполнение мероприятий Сводного </w:t>
      </w:r>
      <w:r>
        <w:rPr>
          <w:sz w:val="26"/>
          <w:szCs w:val="26"/>
        </w:rPr>
        <w:lastRenderedPageBreak/>
        <w:t>реестра наказов избирателей депутатам, осуществляющим свои полномочия на территории города Челябинска, об отклонении заявки на стадии рассмотрения и оценки заявок о предоставлении некоммерческой организации субсидии на исполнение мероприятий</w:t>
      </w:r>
      <w:proofErr w:type="gramEnd"/>
      <w:r>
        <w:rPr>
          <w:sz w:val="26"/>
          <w:szCs w:val="26"/>
        </w:rPr>
        <w:t xml:space="preserve"> Сводного реестра наказов избирателей депутатам, осуществляющим свои полномочия на территории города Челябинска (далее - уведомление об отказе), по форме согласно приложению 4 к настоящему Порядку.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Уведомление об отказе готовится в двух экземплярах и регистрируется в журнале регистрации исходящей корреспонденции Комитета социальной политики.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Один экземпляр уведомления об отказе после его подписания направляется заявителю в течение 3 рабочих дней </w:t>
      </w:r>
      <w:proofErr w:type="gramStart"/>
      <w:r>
        <w:rPr>
          <w:sz w:val="26"/>
          <w:szCs w:val="26"/>
        </w:rPr>
        <w:t>с даты</w:t>
      </w:r>
      <w:proofErr w:type="gramEnd"/>
      <w:r>
        <w:rPr>
          <w:sz w:val="26"/>
          <w:szCs w:val="26"/>
        </w:rPr>
        <w:t xml:space="preserve"> его подписания способом, позволяющим подтвердить факт отправки, второй экземпляр хранится в Комитете социальной политики в течение 3 лет.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bookmarkStart w:id="12" w:name="P137"/>
      <w:bookmarkEnd w:id="12"/>
      <w:r>
        <w:rPr>
          <w:sz w:val="26"/>
          <w:szCs w:val="26"/>
        </w:rPr>
        <w:t xml:space="preserve">27. </w:t>
      </w:r>
      <w:proofErr w:type="gramStart"/>
      <w:r>
        <w:rPr>
          <w:sz w:val="26"/>
          <w:szCs w:val="26"/>
        </w:rPr>
        <w:t>В случае возникновения обстоятельств непреодолимой силы (стихийные бедствия (землетрясение, наводнение, ураган), пожар, массовые заболевания (эпидемии), военные действия, террористические акты, диверсии), приводящих к невозможности проведения отбора, Комитетом социальной политики размещается объявление об отмене проведения отбора.</w:t>
      </w:r>
      <w:proofErr w:type="gramEnd"/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этом размещение Комитетом социальной политики объявления об отмене проведения отбора на официальном сайте Комитета социальной политики в сети Интернет допускается не </w:t>
      </w:r>
      <w:proofErr w:type="gramStart"/>
      <w:r>
        <w:rPr>
          <w:sz w:val="26"/>
          <w:szCs w:val="26"/>
        </w:rPr>
        <w:t>позднее</w:t>
      </w:r>
      <w:proofErr w:type="gramEnd"/>
      <w:r>
        <w:rPr>
          <w:sz w:val="26"/>
          <w:szCs w:val="26"/>
        </w:rPr>
        <w:t xml:space="preserve"> чем за один рабочий день до даты окончания срока подачи заявок участниками отбора.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28. Отбор считается отмененным со дня размещения объявления о его отмене на официальном сайте Комитета социальной политики в сети Интернет.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29. Отбор признается несостоявшимся в следующих случаях: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по окончании срока подачи заявок не подано ни одной заявки;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по результатам рассмотрения заявок отклонены все заявки.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30. При отсутствии оснований, предусмотренных </w:t>
      </w:r>
      <w:hyperlink r:id="rId41" w:anchor="P127" w:history="1">
        <w:r>
          <w:rPr>
            <w:rStyle w:val="a3"/>
            <w:sz w:val="26"/>
            <w:szCs w:val="26"/>
          </w:rPr>
          <w:t>пунктами 24</w:t>
        </w:r>
      </w:hyperlink>
      <w:r>
        <w:rPr>
          <w:sz w:val="26"/>
          <w:szCs w:val="26"/>
        </w:rPr>
        <w:t xml:space="preserve">, </w:t>
      </w:r>
      <w:hyperlink r:id="rId42" w:anchor="P137" w:history="1">
        <w:r>
          <w:rPr>
            <w:rStyle w:val="a3"/>
            <w:sz w:val="26"/>
            <w:szCs w:val="26"/>
          </w:rPr>
          <w:t>27</w:t>
        </w:r>
      </w:hyperlink>
      <w:r>
        <w:rPr>
          <w:sz w:val="26"/>
          <w:szCs w:val="26"/>
        </w:rPr>
        <w:t xml:space="preserve">, </w:t>
      </w:r>
      <w:hyperlink r:id="rId43" w:anchor="P160" w:history="1">
        <w:r>
          <w:rPr>
            <w:rStyle w:val="a3"/>
            <w:sz w:val="26"/>
            <w:szCs w:val="26"/>
          </w:rPr>
          <w:t>37</w:t>
        </w:r>
      </w:hyperlink>
      <w:r>
        <w:rPr>
          <w:sz w:val="26"/>
          <w:szCs w:val="26"/>
        </w:rPr>
        <w:t xml:space="preserve"> настоящего Порядка, между Комитетом социальной политики и победителем отбора заключается Соглашение.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31. Победитель отбора определяется в установленный </w:t>
      </w:r>
      <w:hyperlink r:id="rId44" w:anchor="P122" w:history="1">
        <w:r>
          <w:rPr>
            <w:rStyle w:val="a3"/>
            <w:sz w:val="26"/>
            <w:szCs w:val="26"/>
          </w:rPr>
          <w:t>пунктом 23</w:t>
        </w:r>
      </w:hyperlink>
      <w:r>
        <w:rPr>
          <w:sz w:val="26"/>
          <w:szCs w:val="26"/>
        </w:rPr>
        <w:t xml:space="preserve"> настоящего порядка срок путем оценки заявки каждым членом комиссии по критериям, указанным в </w:t>
      </w:r>
      <w:hyperlink r:id="rId45" w:anchor="P64" w:history="1">
        <w:r>
          <w:rPr>
            <w:rStyle w:val="a3"/>
            <w:sz w:val="26"/>
            <w:szCs w:val="26"/>
          </w:rPr>
          <w:t>пункте 10</w:t>
        </w:r>
      </w:hyperlink>
      <w:r>
        <w:rPr>
          <w:sz w:val="26"/>
          <w:szCs w:val="26"/>
        </w:rPr>
        <w:t xml:space="preserve"> настоящего Порядка.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32. Решение комиссии оформляется протоколом в течение 3 рабочих дней после ее заседания, </w:t>
      </w:r>
      <w:proofErr w:type="gramStart"/>
      <w:r>
        <w:rPr>
          <w:sz w:val="26"/>
          <w:szCs w:val="26"/>
        </w:rPr>
        <w:t>который</w:t>
      </w:r>
      <w:proofErr w:type="gramEnd"/>
      <w:r>
        <w:rPr>
          <w:sz w:val="26"/>
          <w:szCs w:val="26"/>
        </w:rPr>
        <w:t xml:space="preserve"> подписывается председателем и секретарем комиссии.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33. Протокол комиссии размещается на официальном сайте Комитета социальной политики в сети Интернет не позднее 5 рабочих дней после подписания и включает: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дату, время и место рассмотрения заявок;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дату, время и место оценки заявок;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информацию об участниках отбора, заявки которых были рассмотрены;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информацию об участниках отбора, заявки которых были отклонены, с указанием причин их отклонения (отказа), в том числе положений информационного сообщения о проведении отбора, которым не соответствуют заявки;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5) последовательность оценки заявок, принятое на основании результатов оценки заявок решение о присвоении таким заявкам порядковых номеров;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6) информацию о победителе отбора;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7) наименование получателя субсидии, с которым заключается Соглашение, и размер предоставляемой ему субсидии.</w:t>
      </w:r>
    </w:p>
    <w:p w:rsidR="00FF442E" w:rsidRDefault="00FF442E" w:rsidP="00FF442E">
      <w:pPr>
        <w:pStyle w:val="ConsPlusNormal"/>
        <w:jc w:val="both"/>
        <w:rPr>
          <w:sz w:val="26"/>
          <w:szCs w:val="26"/>
        </w:rPr>
      </w:pPr>
    </w:p>
    <w:p w:rsidR="00FF442E" w:rsidRDefault="00FF442E" w:rsidP="00FF442E">
      <w:pPr>
        <w:pStyle w:val="ConsPlusTitle"/>
        <w:jc w:val="center"/>
        <w:outlineLvl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III. Условия и порядок предоставления субсидий</w:t>
      </w:r>
    </w:p>
    <w:p w:rsidR="00FF442E" w:rsidRDefault="00FF442E" w:rsidP="00FF442E">
      <w:pPr>
        <w:pStyle w:val="ConsPlusNormal"/>
        <w:jc w:val="both"/>
        <w:rPr>
          <w:sz w:val="26"/>
          <w:szCs w:val="26"/>
        </w:rPr>
      </w:pP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34. Получатель субсидии должен соответствовать требованиям, установленным </w:t>
      </w:r>
      <w:hyperlink r:id="rId46" w:anchor="P88" w:history="1">
        <w:r>
          <w:rPr>
            <w:rStyle w:val="a3"/>
            <w:sz w:val="26"/>
            <w:szCs w:val="26"/>
          </w:rPr>
          <w:t>пунктами 13</w:t>
        </w:r>
      </w:hyperlink>
      <w:r>
        <w:rPr>
          <w:sz w:val="26"/>
          <w:szCs w:val="26"/>
        </w:rPr>
        <w:t xml:space="preserve">, </w:t>
      </w:r>
      <w:hyperlink r:id="rId47" w:anchor="P99" w:history="1">
        <w:r>
          <w:rPr>
            <w:rStyle w:val="a3"/>
            <w:sz w:val="26"/>
            <w:szCs w:val="26"/>
          </w:rPr>
          <w:t>14</w:t>
        </w:r>
      </w:hyperlink>
      <w:r>
        <w:rPr>
          <w:sz w:val="26"/>
          <w:szCs w:val="26"/>
        </w:rPr>
        <w:t xml:space="preserve"> настоящего Порядка.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35. Перечень документов, предоставляемых получателем субсидии, для подтверждения соответствия требованиям указан в </w:t>
      </w:r>
      <w:hyperlink r:id="rId48" w:anchor="P102" w:history="1">
        <w:r>
          <w:rPr>
            <w:rStyle w:val="a3"/>
            <w:sz w:val="26"/>
            <w:szCs w:val="26"/>
          </w:rPr>
          <w:t>пункте 15</w:t>
        </w:r>
      </w:hyperlink>
      <w:r>
        <w:rPr>
          <w:sz w:val="26"/>
          <w:szCs w:val="26"/>
        </w:rPr>
        <w:t xml:space="preserve"> настоящего Порядка.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36. Порядок и сроки проведения проверки документов на соответствие получателей субсидий требованиям, установленным </w:t>
      </w:r>
      <w:hyperlink r:id="rId49" w:anchor="P88" w:history="1">
        <w:r>
          <w:rPr>
            <w:rStyle w:val="a3"/>
            <w:sz w:val="26"/>
            <w:szCs w:val="26"/>
          </w:rPr>
          <w:t>пунктами 13</w:t>
        </w:r>
      </w:hyperlink>
      <w:r>
        <w:rPr>
          <w:sz w:val="26"/>
          <w:szCs w:val="26"/>
        </w:rPr>
        <w:t xml:space="preserve">, </w:t>
      </w:r>
      <w:hyperlink r:id="rId50" w:anchor="P99" w:history="1">
        <w:r>
          <w:rPr>
            <w:rStyle w:val="a3"/>
            <w:sz w:val="26"/>
            <w:szCs w:val="26"/>
          </w:rPr>
          <w:t>14</w:t>
        </w:r>
      </w:hyperlink>
      <w:r>
        <w:rPr>
          <w:sz w:val="26"/>
          <w:szCs w:val="26"/>
        </w:rPr>
        <w:t xml:space="preserve"> настоящего Порядка, определены </w:t>
      </w:r>
      <w:hyperlink r:id="rId51" w:anchor="P122" w:history="1">
        <w:r>
          <w:rPr>
            <w:rStyle w:val="a3"/>
            <w:sz w:val="26"/>
            <w:szCs w:val="26"/>
          </w:rPr>
          <w:t>пунктом 23</w:t>
        </w:r>
      </w:hyperlink>
      <w:r>
        <w:rPr>
          <w:sz w:val="26"/>
          <w:szCs w:val="26"/>
        </w:rPr>
        <w:t xml:space="preserve"> настоящего Порядка.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bookmarkStart w:id="13" w:name="P160"/>
      <w:bookmarkEnd w:id="13"/>
      <w:r>
        <w:rPr>
          <w:sz w:val="26"/>
          <w:szCs w:val="26"/>
        </w:rPr>
        <w:t>37. Основаниями для отказа участнику отбора в предоставлении субсидии являются: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несоответствие предоставленных документов требованиям, определенным настоящим Порядком, или </w:t>
      </w:r>
      <w:proofErr w:type="spellStart"/>
      <w:r>
        <w:rPr>
          <w:sz w:val="26"/>
          <w:szCs w:val="26"/>
        </w:rPr>
        <w:t>непредоставление</w:t>
      </w:r>
      <w:proofErr w:type="spellEnd"/>
      <w:r>
        <w:rPr>
          <w:sz w:val="26"/>
          <w:szCs w:val="26"/>
        </w:rPr>
        <w:t xml:space="preserve"> (предоставление не в полном объеме) документов, указанных в настоящем Порядке;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установление факта недостоверности предоставленной участником отбора информации;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результат оценки заявки на проведение мероприятия Сводного реестра наказов избирателей, не позволяющий победить в отборе участнику отбора.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38. Субсидии предоставляются в пределах бюджетных ассигнований, предусмотренных в бюджете города Челябинска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субсидии.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39. </w:t>
      </w:r>
      <w:proofErr w:type="gramStart"/>
      <w:r>
        <w:rPr>
          <w:sz w:val="26"/>
          <w:szCs w:val="26"/>
        </w:rPr>
        <w:t>Субсидии на реализацию мероприятий Сводного реестра наказов избирателей предоставляются на финансовое обеспечение затрат, связанных с выполнением мероприятий Сводного реестра наказов избирателей, проводимых СОНКО в соответствии с их уставной деятельностью в сфере социальной поддержки граждан пожилого возраста, ветеранов, граждан с ограниченными возможностями здоровья, малообеспеченных граждан, семей с детьми и детей, оказавшихся в трудной жизненной ситуации, жертв политических репрессий, детей погибших защитников</w:t>
      </w:r>
      <w:proofErr w:type="gramEnd"/>
      <w:r>
        <w:rPr>
          <w:sz w:val="26"/>
          <w:szCs w:val="26"/>
        </w:rPr>
        <w:t xml:space="preserve"> Отечества, жителей блокадного Ленинграда и несовершеннолетних узников фашистских лагерей, граждан без определенного места жительства, в том числе: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на организацию и проведение праздничных мероприятий и мероприятий социальной направленности, в том числе оплату работ и услуг сторонних организаций и (или) физических лиц, необходимых для реализации праздничных мероприятий и мероприятий социальной направленности;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оказание адресной натуральной и материальной помощи;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приобретение подарков к знаменательным и юбилейным датам, в том числе для участников праздничных мероприятий и мероприятий социальной направленности;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подписку на периодические издания;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5) оплату товаров, канцелярских товаров, расходных материалов, необходимых для обеспечения деятельности СОНКО и реализации праздничных мероприятий и мероприятий социальной направленности в количестве, соответствующем объему работ и (или) услуг;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6) улучшение материально-технической базы СОНКО, в том числе проведение текущего ремонта и мероприятий по обеспечению доступности здания (помещений) для маломобильных категорий граждан.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40. Для предоставления субсидии Комитет социальной политики заключает с получателем субсидии Соглашение в соответствии с типовой формой договора (соглашения), утвержденной приказом </w:t>
      </w:r>
      <w:proofErr w:type="gramStart"/>
      <w:r>
        <w:rPr>
          <w:sz w:val="26"/>
          <w:szCs w:val="26"/>
        </w:rPr>
        <w:t>председателя Комитета финансов города Челябинска</w:t>
      </w:r>
      <w:proofErr w:type="gramEnd"/>
      <w:r>
        <w:rPr>
          <w:sz w:val="26"/>
          <w:szCs w:val="26"/>
        </w:rPr>
        <w:t xml:space="preserve">. Комитет социальной политики вправе заключить с получателем субсидии дополнительное соглашение к Соглашению, в том числе дополнительное соглашение о расторжении Соглашения, в соответствии с типовой формой, утвержденной приказом </w:t>
      </w:r>
      <w:proofErr w:type="gramStart"/>
      <w:r>
        <w:rPr>
          <w:sz w:val="26"/>
          <w:szCs w:val="26"/>
        </w:rPr>
        <w:t>председателя Комитета финансов города Челябинска</w:t>
      </w:r>
      <w:proofErr w:type="gramEnd"/>
      <w:r>
        <w:rPr>
          <w:sz w:val="26"/>
          <w:szCs w:val="26"/>
        </w:rPr>
        <w:t>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41. Комитет социальной политики в течение 5 рабочих дней </w:t>
      </w:r>
      <w:proofErr w:type="gramStart"/>
      <w:r>
        <w:rPr>
          <w:sz w:val="26"/>
          <w:szCs w:val="26"/>
        </w:rPr>
        <w:t>с даты принятия</w:t>
      </w:r>
      <w:proofErr w:type="gramEnd"/>
      <w:r>
        <w:rPr>
          <w:sz w:val="26"/>
          <w:szCs w:val="26"/>
        </w:rPr>
        <w:t xml:space="preserve"> Комиссией решения об определении победителя отбора направляет получателю субсидии письменное уведомление о принятом решении с приложением проекта Соглашения и указанием сроков его подписания. Получатель субсидии подписывает и возвращает Соглашение в течение 5 рабочих дней с момента получения проекта Соглашения.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42. Комитет социальной политики подписывает Соглашение в течение 10 рабочих дней с момента поступления подписанного Соглашения от получателя субсидии.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43. Комитет социальной политики включает в Соглашение условие о том, что в случае уменьшения Комитету социальной политики ранее доведенных лимитов бюджетных обязательств, приводящего к невозможности предоставления субсидии в размере, определенном в Соглашении, должны быть согласованы новые условия Соглашения, а при </w:t>
      </w:r>
      <w:proofErr w:type="spellStart"/>
      <w:r>
        <w:rPr>
          <w:sz w:val="26"/>
          <w:szCs w:val="26"/>
        </w:rPr>
        <w:t>недостижении</w:t>
      </w:r>
      <w:proofErr w:type="spellEnd"/>
      <w:r>
        <w:rPr>
          <w:sz w:val="26"/>
          <w:szCs w:val="26"/>
        </w:rPr>
        <w:t xml:space="preserve"> согласия по новым условиям Соглашение подлежит расторжению.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44. </w:t>
      </w:r>
      <w:proofErr w:type="gramStart"/>
      <w:r>
        <w:rPr>
          <w:sz w:val="26"/>
          <w:szCs w:val="26"/>
        </w:rPr>
        <w:t>Расчет размера субсидии определяется исходя из объема бюджетных ассигнований, предусмотренных в решениях Челябинской городской Думы об утверждении Сводного реестра наказов избирателей депутатам, осуществляющим свои полномочия на территории города Челябинска, на соответствующий финансовый год и плановый период, и о бюджете города Челябинска на соответствующий финансовый год и на плановый период; лимитов бюджетных обязательств, утвержденных в установленном порядке на предоставление субсидий.</w:t>
      </w:r>
      <w:proofErr w:type="gramEnd"/>
      <w:r>
        <w:rPr>
          <w:sz w:val="26"/>
          <w:szCs w:val="26"/>
        </w:rPr>
        <w:t xml:space="preserve"> Размер запрашиваемой субсидии не может превышать максимальный размер субсидии, установленный на исполнение мероприятий Сводным реестром наказов избирателей.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45. Предоставляемая субсидия носит целевой характер и не может быть использована на иные цели.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46. Получателю субсидии запрещается осуществлять за счет предоставленной субсидии затраты: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на осуществление деятельности, не связанной с реализацией мероприятий Сводного реестра наказов избирателей;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приобретение объектов недвижимости, капитальное строительство;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приобретение транспортных средств;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охрану помещений при проведении мероприятия Сводного реестра наказов избирателей;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5) приобретение продуктов питания (кроме подарочных наборов), алкогольных напитков и табачной продукции;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6) оказание платных услуг населению;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7) научные исследования;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8) погашение задолженностей получателя субсидии;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уплату налогов, сборов, взносов, штрафов, пеней, иных обязательных </w:t>
      </w:r>
      <w:r>
        <w:rPr>
          <w:sz w:val="26"/>
          <w:szCs w:val="26"/>
        </w:rPr>
        <w:lastRenderedPageBreak/>
        <w:t>платежей;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10) приобретение иностранной валюты.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47. Результатами предоставления субсидии (целевыми показателями) являются количество проведенных получателями субсидии мероприятий социальной направленности и приобретение товаров, работ, услуг в целях реализации мероприятий Сводного реестра наказов.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48. Получатель субсидии осуществляет расходование средств субсидии в текущем году.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49. Перечисление субсидии осуществляется единовременно в полном объеме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если иное не установлено законодательством Российской Федерации, в срок, установленный Соглашением, на основании приказа председателя Комитета социальной политики о выделении финансовых средств получателям субсидии.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50. </w:t>
      </w:r>
      <w:proofErr w:type="gramStart"/>
      <w:r>
        <w:rPr>
          <w:sz w:val="26"/>
          <w:szCs w:val="26"/>
        </w:rPr>
        <w:t>В случае возникновения в период реализации мероприятий Сводного реестра наказов избирателей необходимости внесения изменения в план реализации мероприятия и (или) смету расходов (кроме увеличения суммы предоставленной субсидии), указанных в заявке, получатель субсидии направляет в Комитет социальной политики письменное заявление с просьбой согласовать измененный план реализации мероприятия и (или) смету расходов с обоснованием причин внесения необходимых изменений.</w:t>
      </w:r>
      <w:proofErr w:type="gramEnd"/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Комитет социальной политики в течение 10 рабочих дней принимает решение о согласовании (несогласовании) предоставленных изменений. В случае согласования изменений Комитет социальной политики города Челябинска в течение 5 рабочих дней после принятия решения осуществляет подготовку дополнительного соглашения к Соглашению.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51. Получатель субсидии дает согласие на осуществление в отношении него проверки Комитетом социальной политики и органом муниципального финансового контроля соблюдения условий и порядка предоставления субсидии, в том числе в части достижения результатов предоставления субсидии.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52. 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53. </w:t>
      </w:r>
      <w:proofErr w:type="gramStart"/>
      <w:r>
        <w:rPr>
          <w:sz w:val="26"/>
          <w:szCs w:val="26"/>
        </w:rPr>
        <w:t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proofErr w:type="gramEnd"/>
    </w:p>
    <w:p w:rsidR="00FF442E" w:rsidRDefault="00FF442E" w:rsidP="00FF442E">
      <w:pPr>
        <w:pStyle w:val="ConsPlusNormal"/>
        <w:jc w:val="both"/>
        <w:rPr>
          <w:sz w:val="26"/>
          <w:szCs w:val="26"/>
        </w:rPr>
      </w:pPr>
    </w:p>
    <w:p w:rsidR="00FF442E" w:rsidRDefault="00FF442E" w:rsidP="00FF442E">
      <w:pPr>
        <w:pStyle w:val="ConsPlusTitle"/>
        <w:jc w:val="center"/>
        <w:outlineLvl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IV. Требования к отчетности</w:t>
      </w:r>
    </w:p>
    <w:p w:rsidR="00FF442E" w:rsidRDefault="00FF442E" w:rsidP="00FF442E">
      <w:pPr>
        <w:pStyle w:val="ConsPlusNormal"/>
        <w:jc w:val="both"/>
        <w:rPr>
          <w:sz w:val="26"/>
          <w:szCs w:val="26"/>
        </w:rPr>
      </w:pP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bookmarkStart w:id="14" w:name="P200"/>
      <w:bookmarkEnd w:id="14"/>
      <w:r>
        <w:rPr>
          <w:sz w:val="26"/>
          <w:szCs w:val="26"/>
        </w:rPr>
        <w:t xml:space="preserve">54. Получатель субсидии ежеквартально, в срок не позднее последнего рабочего дня текущего квартала, предоставляет в Комитет социальной политики отчет об осуществлении расходов, источником финансового обеспечения которых является субсидия, отчет о достижении результатов и показателей, а также отчет о реализации </w:t>
      </w:r>
      <w:r>
        <w:rPr>
          <w:sz w:val="26"/>
          <w:szCs w:val="26"/>
        </w:rPr>
        <w:lastRenderedPageBreak/>
        <w:t>плана мероприятий по достижению результатов предоставления субсидий по формам, установленным Соглашением. К отчетам должны быть приложены копии документов, подтверждающих фактически понесенные расходы, заверенные подписью руководителя получателя субсидии и печатью (при наличии) с указанием даты заверения, фамилии, имени и отчества (при наличии) руководителя получателя субсидии.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Комитет социальной политики вправе устанавливать в Соглашении сроки и формы дополнительной отчетности.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55. Срок проверки отчетов, предоставленных получателем субсидии Комитету социальной политики, не должен превышать 10 рабочих дней с даты их предоставления.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56. В случае отсутствия нарушений в предоставленной отчетной документации ответственный специалист Комитета социальной политики в письменной форме уведомляет об этом руководителя получателя субсидии в течение 2 рабочих дней с момента окончания проверки.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случае наличия нарушений в предоставленной отчетной документации ответственный специалист Комитета социальной политики в письменной форме уведомляет об этом руководителя получателя субсидии и направляет ему акт о выявленных нарушениях с указанием сроков их устранения.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</w:t>
      </w:r>
      <w:proofErr w:type="spellStart"/>
      <w:r>
        <w:rPr>
          <w:sz w:val="26"/>
          <w:szCs w:val="26"/>
        </w:rPr>
        <w:t>неустранения</w:t>
      </w:r>
      <w:proofErr w:type="spellEnd"/>
      <w:r>
        <w:rPr>
          <w:sz w:val="26"/>
          <w:szCs w:val="26"/>
        </w:rPr>
        <w:t xml:space="preserve"> нарушений в сроки, указанные в акте о выявленных нарушениях, Комитет социальной политики в течение 5 рабочих дней направляет получателю субсидии уведомление о возврате субсидии в бюджет города Челябинска.</w:t>
      </w:r>
    </w:p>
    <w:p w:rsidR="00FF442E" w:rsidRDefault="00FF442E" w:rsidP="00FF442E">
      <w:pPr>
        <w:pStyle w:val="ConsPlusNormal"/>
        <w:jc w:val="both"/>
        <w:rPr>
          <w:sz w:val="26"/>
          <w:szCs w:val="26"/>
        </w:rPr>
      </w:pPr>
    </w:p>
    <w:p w:rsidR="00FF442E" w:rsidRDefault="00FF442E" w:rsidP="00FF442E">
      <w:pPr>
        <w:pStyle w:val="ConsPlusTitle"/>
        <w:jc w:val="center"/>
        <w:outlineLvl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V. Осуществление </w:t>
      </w:r>
      <w:proofErr w:type="gramStart"/>
      <w:r>
        <w:rPr>
          <w:b w:val="0"/>
          <w:sz w:val="26"/>
          <w:szCs w:val="26"/>
        </w:rPr>
        <w:t>контроля за</w:t>
      </w:r>
      <w:proofErr w:type="gramEnd"/>
      <w:r>
        <w:rPr>
          <w:b w:val="0"/>
          <w:sz w:val="26"/>
          <w:szCs w:val="26"/>
        </w:rPr>
        <w:t xml:space="preserve"> соблюдением условий и порядка</w:t>
      </w:r>
    </w:p>
    <w:p w:rsidR="00FF442E" w:rsidRDefault="00FF442E" w:rsidP="00FF442E">
      <w:pPr>
        <w:pStyle w:val="ConsPlusTitle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предоставления субсидий и ответственность за их нарушение</w:t>
      </w:r>
    </w:p>
    <w:p w:rsidR="00FF442E" w:rsidRDefault="00FF442E" w:rsidP="00FF442E">
      <w:pPr>
        <w:pStyle w:val="ConsPlusNormal"/>
        <w:jc w:val="both"/>
        <w:rPr>
          <w:sz w:val="26"/>
          <w:szCs w:val="26"/>
        </w:rPr>
      </w:pP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57. Комитет социальной политики осуществляет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соблюдением условий, порядка предоставления субсидии, достижением результатов предоставления субсидии путем проведения плановых и (или) внеплановых проверок, в том числе на основании отчетов, указанных в </w:t>
      </w:r>
      <w:hyperlink r:id="rId52" w:anchor="P200" w:history="1">
        <w:r>
          <w:rPr>
            <w:rStyle w:val="a3"/>
            <w:sz w:val="26"/>
            <w:szCs w:val="26"/>
          </w:rPr>
          <w:t>пункте 54</w:t>
        </w:r>
      </w:hyperlink>
      <w:r>
        <w:rPr>
          <w:sz w:val="26"/>
          <w:szCs w:val="26"/>
        </w:rPr>
        <w:t xml:space="preserve"> настоящего Порядка.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 муниципального финансового контроля осуществляет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соблюдением условий, порядка предоставления субсидий, достижением результатов (целевых показателей) получателями субсидии путем проведения плановых и (или) внеплановых проверок на основании отчета о расходах получателя субсидии, источником финансового обеспечения которых является субсидия, в соответствии со </w:t>
      </w:r>
      <w:hyperlink r:id="rId53" w:history="1">
        <w:r>
          <w:rPr>
            <w:rStyle w:val="a3"/>
            <w:sz w:val="26"/>
            <w:szCs w:val="26"/>
          </w:rPr>
          <w:t>статьями 268.1</w:t>
        </w:r>
      </w:hyperlink>
      <w:r>
        <w:rPr>
          <w:sz w:val="26"/>
          <w:szCs w:val="26"/>
        </w:rPr>
        <w:t xml:space="preserve"> и </w:t>
      </w:r>
      <w:hyperlink r:id="rId54" w:history="1">
        <w:r>
          <w:rPr>
            <w:rStyle w:val="a3"/>
            <w:sz w:val="26"/>
            <w:szCs w:val="26"/>
          </w:rPr>
          <w:t>269.2</w:t>
        </w:r>
      </w:hyperlink>
      <w:r>
        <w:rPr>
          <w:sz w:val="26"/>
          <w:szCs w:val="26"/>
        </w:rPr>
        <w:t xml:space="preserve"> Бюджетного кодекса Российской Федерации.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Комитет социальной </w:t>
      </w:r>
      <w:proofErr w:type="gramStart"/>
      <w:r>
        <w:rPr>
          <w:sz w:val="26"/>
          <w:szCs w:val="26"/>
        </w:rPr>
        <w:t>политики проводит мониторинг достижения результатов предоставления субсидии</w:t>
      </w:r>
      <w:proofErr w:type="gramEnd"/>
      <w:r>
        <w:rPr>
          <w:sz w:val="26"/>
          <w:szCs w:val="26"/>
        </w:rPr>
        <w:t xml:space="preserve">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(контрольной точки), в порядке и по формам, установленным Министерством финансов Российской Федерации.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58. Субсидия, в случае нарушения получателями субсидий условий и порядка, установленных при предоставлении субсидий, </w:t>
      </w:r>
      <w:proofErr w:type="gramStart"/>
      <w:r>
        <w:rPr>
          <w:sz w:val="26"/>
          <w:szCs w:val="26"/>
        </w:rPr>
        <w:t>выявленного</w:t>
      </w:r>
      <w:proofErr w:type="gramEnd"/>
      <w:r>
        <w:rPr>
          <w:sz w:val="26"/>
          <w:szCs w:val="26"/>
        </w:rPr>
        <w:t xml:space="preserve"> в том числе по фактам проверок, проведенных главным распорядителем бюджетных средств и органами муниципального финансового контроля, а также в случае </w:t>
      </w:r>
      <w:proofErr w:type="spellStart"/>
      <w:r>
        <w:rPr>
          <w:sz w:val="26"/>
          <w:szCs w:val="26"/>
        </w:rPr>
        <w:t>недостижения</w:t>
      </w:r>
      <w:proofErr w:type="spellEnd"/>
      <w:r>
        <w:rPr>
          <w:sz w:val="26"/>
          <w:szCs w:val="26"/>
        </w:rPr>
        <w:t xml:space="preserve"> значений результатов предоставления субсидии, подлежит возврату в размере и в сроки, определенные Соглашением.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 невозврате субсидии либо возврате субсидии не в полном объеме субсидия подлежит взысканию в судебном порядке.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59. Получатель субсидии, нарушивший условия предоставления субсидии, лишается права участия в отборе в течение следующего года.</w:t>
      </w:r>
    </w:p>
    <w:p w:rsidR="00FF442E" w:rsidRDefault="00FF442E" w:rsidP="00FF442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60. Получатель субсидии несет ответственность в установленном законодательством порядке за предоставление недостоверных сведений, а также за нецелевое использование бюджетных средств.</w:t>
      </w:r>
    </w:p>
    <w:p w:rsidR="00FF442E" w:rsidRDefault="00FF442E" w:rsidP="00FF442E">
      <w:pPr>
        <w:pStyle w:val="ConsPlusNormal"/>
        <w:jc w:val="both"/>
        <w:rPr>
          <w:sz w:val="26"/>
          <w:szCs w:val="26"/>
        </w:rPr>
      </w:pPr>
    </w:p>
    <w:p w:rsidR="00FF442E" w:rsidRDefault="00FF442E" w:rsidP="00FF442E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Председатель Комитета</w:t>
      </w:r>
    </w:p>
    <w:p w:rsidR="00FF442E" w:rsidRDefault="00FF442E" w:rsidP="00FF442E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социальной политики</w:t>
      </w:r>
    </w:p>
    <w:p w:rsidR="00FF442E" w:rsidRDefault="00FF442E" w:rsidP="00FF442E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города Челябинска</w:t>
      </w:r>
    </w:p>
    <w:p w:rsidR="00FF442E" w:rsidRDefault="00FF442E" w:rsidP="00FF442E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Л.Н.МОШКОВА</w:t>
      </w:r>
    </w:p>
    <w:p w:rsidR="0085012F" w:rsidRDefault="0085012F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FF442E" w:rsidRDefault="00FF442E"/>
    <w:p w:rsidR="00FF442E" w:rsidRDefault="00FF442E"/>
    <w:p w:rsidR="00FF442E" w:rsidRDefault="00FF442E"/>
    <w:p w:rsidR="00502972" w:rsidRDefault="00502972"/>
    <w:tbl>
      <w:tblPr>
        <w:tblW w:w="9889" w:type="dxa"/>
        <w:tblLook w:val="00A0" w:firstRow="1" w:lastRow="0" w:firstColumn="1" w:lastColumn="0" w:noHBand="0" w:noVBand="0"/>
      </w:tblPr>
      <w:tblGrid>
        <w:gridCol w:w="4786"/>
        <w:gridCol w:w="5103"/>
      </w:tblGrid>
      <w:tr w:rsidR="00A36EA8" w:rsidRPr="009C5A02" w:rsidTr="00F74A47">
        <w:tc>
          <w:tcPr>
            <w:tcW w:w="4786" w:type="dxa"/>
          </w:tcPr>
          <w:p w:rsidR="00A36EA8" w:rsidRPr="009C5A02" w:rsidRDefault="00A36EA8" w:rsidP="00F74A47">
            <w:pPr>
              <w:pStyle w:val="ConsPlusNormal"/>
              <w:tabs>
                <w:tab w:val="left" w:pos="4962"/>
              </w:tabs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A36EA8" w:rsidRPr="009C5A02" w:rsidRDefault="00A36EA8" w:rsidP="00F74A47">
            <w:pPr>
              <w:pStyle w:val="ConsPlusNormal"/>
              <w:tabs>
                <w:tab w:val="left" w:pos="4962"/>
              </w:tabs>
              <w:rPr>
                <w:sz w:val="26"/>
                <w:szCs w:val="26"/>
              </w:rPr>
            </w:pPr>
            <w:r w:rsidRPr="009C5A02">
              <w:rPr>
                <w:sz w:val="26"/>
                <w:szCs w:val="26"/>
              </w:rPr>
              <w:t>Приложение 1</w:t>
            </w:r>
            <w:r w:rsidRPr="009C5A02">
              <w:rPr>
                <w:sz w:val="26"/>
                <w:szCs w:val="26"/>
              </w:rPr>
              <w:br/>
            </w:r>
          </w:p>
          <w:p w:rsidR="00A36EA8" w:rsidRPr="009C5A02" w:rsidRDefault="00A36EA8" w:rsidP="00F74A47">
            <w:pPr>
              <w:pStyle w:val="ConsPlusNormal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9C5A02">
              <w:rPr>
                <w:sz w:val="26"/>
                <w:szCs w:val="26"/>
              </w:rPr>
              <w:t xml:space="preserve">к </w:t>
            </w:r>
            <w:r w:rsidRPr="009C5A02">
              <w:rPr>
                <w:spacing w:val="-4"/>
                <w:sz w:val="26"/>
                <w:szCs w:val="26"/>
              </w:rPr>
              <w:t xml:space="preserve">Порядку  </w:t>
            </w:r>
            <w:r w:rsidRPr="005024F1">
              <w:rPr>
                <w:spacing w:val="-4"/>
                <w:sz w:val="26"/>
                <w:szCs w:val="26"/>
              </w:rPr>
              <w:t xml:space="preserve">предоставления субсидий некоммерческим организациям на реализацию </w:t>
            </w:r>
            <w:r>
              <w:rPr>
                <w:spacing w:val="-4"/>
                <w:sz w:val="26"/>
                <w:szCs w:val="26"/>
              </w:rPr>
              <w:t>мероприятий Сводного реестра наказов избирателей депутатам, осуществляющим свои полномочия на территории города Челябинска</w:t>
            </w:r>
            <w:r w:rsidRPr="009C5A02">
              <w:rPr>
                <w:sz w:val="26"/>
                <w:szCs w:val="26"/>
              </w:rPr>
              <w:t xml:space="preserve"> </w:t>
            </w:r>
          </w:p>
        </w:tc>
      </w:tr>
    </w:tbl>
    <w:p w:rsidR="00A36EA8" w:rsidRPr="00C54C29" w:rsidRDefault="00A36EA8" w:rsidP="00A36EA8">
      <w:pPr>
        <w:pStyle w:val="ConsPlusNormal"/>
        <w:tabs>
          <w:tab w:val="left" w:pos="496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A36EA8" w:rsidRDefault="00A36EA8" w:rsidP="00A36EA8">
      <w:pPr>
        <w:widowControl w:val="0"/>
        <w:autoSpaceDE w:val="0"/>
        <w:autoSpaceDN w:val="0"/>
        <w:jc w:val="right"/>
        <w:rPr>
          <w:lang w:eastAsia="ru-RU"/>
        </w:rPr>
      </w:pPr>
      <w:r w:rsidRPr="00C71E2A">
        <w:rPr>
          <w:lang w:eastAsia="ru-RU"/>
        </w:rPr>
        <w:t xml:space="preserve">                                                                      Форма</w:t>
      </w:r>
    </w:p>
    <w:p w:rsidR="00A36EA8" w:rsidRPr="00002F93" w:rsidRDefault="00A36EA8" w:rsidP="00A36EA8">
      <w:pPr>
        <w:widowControl w:val="0"/>
        <w:autoSpaceDE w:val="0"/>
        <w:autoSpaceDN w:val="0"/>
        <w:jc w:val="right"/>
        <w:rPr>
          <w:sz w:val="20"/>
          <w:szCs w:val="20"/>
          <w:lang w:eastAsia="ru-RU"/>
        </w:rPr>
      </w:pPr>
    </w:p>
    <w:p w:rsidR="00A36EA8" w:rsidRDefault="00A36EA8" w:rsidP="00A36EA8">
      <w:pPr>
        <w:widowControl w:val="0"/>
        <w:autoSpaceDE w:val="0"/>
        <w:autoSpaceDN w:val="0"/>
        <w:ind w:left="5145"/>
        <w:rPr>
          <w:lang w:eastAsia="ru-RU"/>
        </w:rPr>
      </w:pPr>
      <w:r>
        <w:rPr>
          <w:lang w:eastAsia="ru-RU"/>
        </w:rPr>
        <w:t xml:space="preserve">            В Комитет социальной политики </w:t>
      </w:r>
      <w:r>
        <w:rPr>
          <w:lang w:eastAsia="ru-RU"/>
        </w:rPr>
        <w:br/>
        <w:t xml:space="preserve">            города Челябинска по адресу:</w:t>
      </w:r>
    </w:p>
    <w:p w:rsidR="00A36EA8" w:rsidRDefault="00A36EA8" w:rsidP="00A36EA8">
      <w:pPr>
        <w:widowControl w:val="0"/>
        <w:tabs>
          <w:tab w:val="left" w:pos="5954"/>
        </w:tabs>
        <w:autoSpaceDE w:val="0"/>
        <w:autoSpaceDN w:val="0"/>
        <w:ind w:left="5145"/>
        <w:rPr>
          <w:lang w:eastAsia="ru-RU"/>
        </w:rPr>
      </w:pPr>
      <w:r>
        <w:rPr>
          <w:lang w:eastAsia="ru-RU"/>
        </w:rPr>
        <w:t xml:space="preserve">            ул. Энгельса, 99в, </w:t>
      </w:r>
      <w:r>
        <w:rPr>
          <w:lang w:eastAsia="ru-RU"/>
        </w:rPr>
        <w:br/>
        <w:t xml:space="preserve">            город Челябинск, 454020 </w:t>
      </w:r>
    </w:p>
    <w:p w:rsidR="00A36EA8" w:rsidRDefault="00A36EA8" w:rsidP="00A36EA8">
      <w:pPr>
        <w:widowControl w:val="0"/>
        <w:autoSpaceDE w:val="0"/>
        <w:autoSpaceDN w:val="0"/>
        <w:ind w:left="5151"/>
        <w:rPr>
          <w:sz w:val="20"/>
          <w:szCs w:val="20"/>
          <w:lang w:eastAsia="ru-RU"/>
        </w:rPr>
      </w:pPr>
    </w:p>
    <w:p w:rsidR="00A36EA8" w:rsidRPr="00002F93" w:rsidRDefault="00A36EA8" w:rsidP="00A36EA8">
      <w:pPr>
        <w:widowControl w:val="0"/>
        <w:autoSpaceDE w:val="0"/>
        <w:autoSpaceDN w:val="0"/>
        <w:ind w:left="5151"/>
        <w:rPr>
          <w:sz w:val="20"/>
          <w:szCs w:val="20"/>
          <w:lang w:eastAsia="ru-RU"/>
        </w:rPr>
      </w:pPr>
    </w:p>
    <w:p w:rsidR="00A36EA8" w:rsidRPr="00C71E2A" w:rsidRDefault="00A36EA8" w:rsidP="00A36EA8">
      <w:pPr>
        <w:widowControl w:val="0"/>
        <w:autoSpaceDE w:val="0"/>
        <w:autoSpaceDN w:val="0"/>
        <w:jc w:val="center"/>
        <w:rPr>
          <w:lang w:eastAsia="ru-RU"/>
        </w:rPr>
      </w:pPr>
      <w:bookmarkStart w:id="15" w:name="P684"/>
      <w:bookmarkEnd w:id="15"/>
      <w:r>
        <w:rPr>
          <w:lang w:eastAsia="ru-RU"/>
        </w:rPr>
        <w:t>Заявка</w:t>
      </w:r>
    </w:p>
    <w:p w:rsidR="00A36EA8" w:rsidRDefault="00A36EA8" w:rsidP="00A36EA8">
      <w:pPr>
        <w:widowControl w:val="0"/>
        <w:autoSpaceDE w:val="0"/>
        <w:autoSpaceDN w:val="0"/>
        <w:jc w:val="center"/>
        <w:rPr>
          <w:lang w:eastAsia="ru-RU"/>
        </w:rPr>
      </w:pPr>
      <w:r w:rsidRPr="00C71E2A">
        <w:rPr>
          <w:lang w:eastAsia="ru-RU"/>
        </w:rPr>
        <w:t xml:space="preserve">на </w:t>
      </w:r>
      <w:r>
        <w:rPr>
          <w:lang w:eastAsia="ru-RU"/>
        </w:rPr>
        <w:t xml:space="preserve">предоставление некоммерческой организации субсидии </w:t>
      </w:r>
    </w:p>
    <w:p w:rsidR="00A36EA8" w:rsidRDefault="00A36EA8" w:rsidP="00A36EA8">
      <w:pPr>
        <w:widowControl w:val="0"/>
        <w:autoSpaceDE w:val="0"/>
        <w:autoSpaceDN w:val="0"/>
        <w:jc w:val="center"/>
      </w:pPr>
      <w:r>
        <w:rPr>
          <w:lang w:eastAsia="ru-RU"/>
        </w:rPr>
        <w:t>на реализацию мероприятия Сводного реестра наказов избирателей депутатам, осуществляющим свои полномочия на территории города Челябинска</w:t>
      </w:r>
    </w:p>
    <w:p w:rsidR="00A36EA8" w:rsidRPr="00C71E2A" w:rsidRDefault="00A36EA8" w:rsidP="00A36EA8">
      <w:pPr>
        <w:widowControl w:val="0"/>
        <w:autoSpaceDE w:val="0"/>
        <w:autoSpaceDN w:val="0"/>
        <w:jc w:val="center"/>
        <w:rPr>
          <w:lang w:eastAsia="ru-RU"/>
        </w:rPr>
      </w:pPr>
    </w:p>
    <w:p w:rsidR="00A36EA8" w:rsidRPr="002662C2" w:rsidRDefault="00A36EA8" w:rsidP="00A36EA8">
      <w:pPr>
        <w:widowControl w:val="0"/>
        <w:autoSpaceDE w:val="0"/>
        <w:autoSpaceDN w:val="0"/>
        <w:jc w:val="center"/>
        <w:rPr>
          <w:lang w:eastAsia="ru-RU"/>
        </w:rPr>
      </w:pPr>
      <w:r>
        <w:rPr>
          <w:lang w:val="en-US" w:eastAsia="ru-RU"/>
        </w:rPr>
        <w:t>I</w:t>
      </w:r>
      <w:r w:rsidRPr="002662C2">
        <w:rPr>
          <w:lang w:eastAsia="ru-RU"/>
        </w:rPr>
        <w:t>. Информация о</w:t>
      </w:r>
      <w:r>
        <w:rPr>
          <w:lang w:eastAsia="ru-RU"/>
        </w:rPr>
        <w:t xml:space="preserve"> некоммерческой </w:t>
      </w:r>
      <w:r w:rsidRPr="002662C2">
        <w:rPr>
          <w:lang w:eastAsia="ru-RU"/>
        </w:rPr>
        <w:t>организации</w:t>
      </w:r>
    </w:p>
    <w:p w:rsidR="00A36EA8" w:rsidRDefault="00A36EA8" w:rsidP="00A36EA8">
      <w:pPr>
        <w:widowControl w:val="0"/>
        <w:autoSpaceDE w:val="0"/>
        <w:autoSpaceDN w:val="0"/>
        <w:rPr>
          <w:lang w:eastAsia="ru-RU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483"/>
        <w:gridCol w:w="3520"/>
      </w:tblGrid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1.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>Дата подачи заявки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2.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>Наименование мероприятия Сводного реестра наказов избирателей депутатам, осуществляющим свои полномочия на территории города Челябинска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3.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Полное название некоммерческой организации согласно свидетельству о государственной регистрации некоммерческой  организации (далее – </w:t>
            </w:r>
            <w:r>
              <w:rPr>
                <w:lang w:eastAsia="ru-RU"/>
              </w:rPr>
              <w:t>НКО</w:t>
            </w:r>
            <w:r w:rsidRPr="00EB6EC6">
              <w:rPr>
                <w:lang w:eastAsia="ru-RU"/>
              </w:rPr>
              <w:t>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4.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val="en-US" w:eastAsia="ru-RU"/>
              </w:rPr>
            </w:pPr>
            <w:r w:rsidRPr="00EB6EC6">
              <w:rPr>
                <w:lang w:eastAsia="ru-RU"/>
              </w:rPr>
              <w:t xml:space="preserve">Сокращенное название </w:t>
            </w:r>
            <w:r>
              <w:rPr>
                <w:lang w:eastAsia="ru-RU"/>
              </w:rPr>
              <w:t>НКО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5.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Дата создания </w:t>
            </w:r>
            <w:r>
              <w:rPr>
                <w:lang w:eastAsia="ru-RU"/>
              </w:rPr>
              <w:t>НКО</w:t>
            </w:r>
            <w:r w:rsidRPr="00EB6EC6">
              <w:rPr>
                <w:lang w:eastAsia="ru-RU"/>
              </w:rPr>
              <w:t xml:space="preserve"> (число, месяц, год)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6.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Организационно-правовая форма </w:t>
            </w:r>
            <w:r>
              <w:rPr>
                <w:lang w:eastAsia="ru-RU"/>
              </w:rPr>
              <w:t>НКО</w:t>
            </w:r>
            <w:r w:rsidRPr="00EB6EC6">
              <w:rPr>
                <w:lang w:eastAsia="ru-RU"/>
              </w:rPr>
              <w:t xml:space="preserve"> (согласно свидетельству о государственной регистрации  </w:t>
            </w:r>
            <w:r>
              <w:rPr>
                <w:lang w:eastAsia="ru-RU"/>
              </w:rPr>
              <w:t>НКО</w:t>
            </w:r>
            <w:r w:rsidRPr="00EB6EC6">
              <w:rPr>
                <w:lang w:eastAsia="ru-RU"/>
              </w:rPr>
              <w:t>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7.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>Юридический адрес</w:t>
            </w:r>
            <w:r>
              <w:rPr>
                <w:lang w:eastAsia="ru-RU"/>
              </w:rPr>
              <w:t xml:space="preserve"> НКО</w:t>
            </w:r>
            <w:r w:rsidRPr="00EB6EC6">
              <w:rPr>
                <w:lang w:eastAsia="ru-RU"/>
              </w:rPr>
              <w:t xml:space="preserve"> с почтовым индексом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8.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Фактический адрес </w:t>
            </w:r>
            <w:r>
              <w:rPr>
                <w:lang w:eastAsia="ru-RU"/>
              </w:rPr>
              <w:t>НКО</w:t>
            </w:r>
            <w:r w:rsidRPr="00EB6EC6">
              <w:rPr>
                <w:lang w:eastAsia="ru-RU"/>
              </w:rPr>
              <w:t xml:space="preserve"> с почтовым индексом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9.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Телефон, адрес электронной почты, сайт </w:t>
            </w:r>
            <w:r>
              <w:rPr>
                <w:lang w:eastAsia="ru-RU"/>
              </w:rPr>
              <w:t>НКО</w:t>
            </w:r>
            <w:r w:rsidRPr="00EB6EC6">
              <w:rPr>
                <w:lang w:eastAsia="ru-RU"/>
              </w:rPr>
              <w:t xml:space="preserve"> (при наличии)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10.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Фамилия, имя, отчество и должность руководителя </w:t>
            </w:r>
            <w:r>
              <w:rPr>
                <w:lang w:eastAsia="ru-RU"/>
              </w:rPr>
              <w:t>НКО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11.</w:t>
            </w:r>
          </w:p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Фамилия, имя, отчество главного бухгалтера </w:t>
            </w:r>
            <w:r>
              <w:rPr>
                <w:lang w:eastAsia="ru-RU"/>
              </w:rPr>
              <w:t>НКО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12.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Банковские реквизиты </w:t>
            </w:r>
            <w:r>
              <w:rPr>
                <w:lang w:eastAsia="ru-RU"/>
              </w:rPr>
              <w:t>НКО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</w:tbl>
    <w:p w:rsidR="00A36EA8" w:rsidRDefault="00A36EA8" w:rsidP="00A36EA8">
      <w:pPr>
        <w:widowControl w:val="0"/>
        <w:autoSpaceDE w:val="0"/>
        <w:autoSpaceDN w:val="0"/>
        <w:jc w:val="center"/>
        <w:rPr>
          <w:lang w:eastAsia="ru-RU"/>
        </w:rPr>
      </w:pPr>
    </w:p>
    <w:p w:rsidR="00A36EA8" w:rsidRDefault="00A36EA8" w:rsidP="00A36EA8">
      <w:pPr>
        <w:widowControl w:val="0"/>
        <w:autoSpaceDE w:val="0"/>
        <w:autoSpaceDN w:val="0"/>
        <w:jc w:val="center"/>
        <w:rPr>
          <w:lang w:eastAsia="ru-RU"/>
        </w:rPr>
      </w:pPr>
    </w:p>
    <w:p w:rsidR="00A36EA8" w:rsidRPr="002662C2" w:rsidRDefault="00A36EA8" w:rsidP="00A36EA8">
      <w:pPr>
        <w:widowControl w:val="0"/>
        <w:autoSpaceDE w:val="0"/>
        <w:autoSpaceDN w:val="0"/>
        <w:jc w:val="center"/>
        <w:rPr>
          <w:lang w:eastAsia="ru-RU"/>
        </w:rPr>
      </w:pPr>
      <w:r>
        <w:rPr>
          <w:lang w:val="en-US" w:eastAsia="ru-RU"/>
        </w:rPr>
        <w:t>II</w:t>
      </w:r>
      <w:r w:rsidRPr="002662C2">
        <w:rPr>
          <w:lang w:eastAsia="ru-RU"/>
        </w:rPr>
        <w:t xml:space="preserve">. Информация о деятельности </w:t>
      </w:r>
      <w:r>
        <w:rPr>
          <w:lang w:eastAsia="ru-RU"/>
        </w:rPr>
        <w:t>НКО</w:t>
      </w:r>
    </w:p>
    <w:p w:rsidR="00A36EA8" w:rsidRDefault="00A36EA8" w:rsidP="00A36EA8">
      <w:pPr>
        <w:widowControl w:val="0"/>
        <w:autoSpaceDE w:val="0"/>
        <w:autoSpaceDN w:val="0"/>
        <w:jc w:val="center"/>
        <w:rPr>
          <w:lang w:eastAsia="ru-RU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483"/>
        <w:gridCol w:w="3520"/>
      </w:tblGrid>
      <w:tr w:rsidR="00A36EA8" w:rsidRPr="00EB6EC6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lastRenderedPageBreak/>
              <w:t>1.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Основные сферы деятельности </w:t>
            </w:r>
            <w:r>
              <w:rPr>
                <w:lang w:eastAsia="ru-RU"/>
              </w:rPr>
              <w:t>НКО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A36EA8" w:rsidRPr="00EB6EC6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Pr="00EB6EC6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Количество членов </w:t>
            </w:r>
            <w:r>
              <w:rPr>
                <w:lang w:eastAsia="ru-RU"/>
              </w:rPr>
              <w:t>НКО</w:t>
            </w:r>
            <w:r w:rsidRPr="00EB6EC6">
              <w:rPr>
                <w:lang w:eastAsia="ru-RU"/>
              </w:rPr>
              <w:t xml:space="preserve"> (данные приводятся по состоянию за предыдущий год)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A36EA8" w:rsidRPr="00EB6EC6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Pr="00EB6EC6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>Количество специалистов (данные приводятся по состоянию за предыдущий год)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A36EA8" w:rsidRPr="00EB6EC6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Pr="00EB6EC6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Основные реализованные мероприятия по выполнению наказов избирателей за последние </w:t>
            </w:r>
            <w:r>
              <w:rPr>
                <w:lang w:eastAsia="ru-RU"/>
              </w:rPr>
              <w:t xml:space="preserve">     </w:t>
            </w:r>
            <w:r w:rsidRPr="00EB6EC6">
              <w:rPr>
                <w:lang w:eastAsia="ru-RU"/>
              </w:rPr>
              <w:t>2 года  (перечислить с указанием периода выполнения мероприятия, названия мероприяти</w:t>
            </w:r>
            <w:r>
              <w:rPr>
                <w:lang w:eastAsia="ru-RU"/>
              </w:rPr>
              <w:t>й</w:t>
            </w:r>
            <w:r w:rsidRPr="00EB6EC6">
              <w:rPr>
                <w:lang w:eastAsia="ru-RU"/>
              </w:rPr>
              <w:t xml:space="preserve">, суммы </w:t>
            </w:r>
            <w:r>
              <w:rPr>
                <w:lang w:eastAsia="ru-RU"/>
              </w:rPr>
              <w:t xml:space="preserve">расходов на проведение </w:t>
            </w:r>
            <w:r w:rsidRPr="00EB6EC6">
              <w:rPr>
                <w:lang w:eastAsia="ru-RU"/>
              </w:rPr>
              <w:t>мероприятия, источника финансирования, достигнутых результатов)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</w:tbl>
    <w:p w:rsidR="00A36EA8" w:rsidRDefault="00A36EA8" w:rsidP="00A36EA8">
      <w:pPr>
        <w:widowControl w:val="0"/>
        <w:autoSpaceDE w:val="0"/>
        <w:autoSpaceDN w:val="0"/>
        <w:jc w:val="center"/>
        <w:rPr>
          <w:lang w:eastAsia="ru-RU"/>
        </w:rPr>
      </w:pPr>
    </w:p>
    <w:p w:rsidR="00A36EA8" w:rsidRPr="00A27BAD" w:rsidRDefault="00A36EA8" w:rsidP="00A36EA8">
      <w:pPr>
        <w:widowControl w:val="0"/>
        <w:autoSpaceDE w:val="0"/>
        <w:autoSpaceDN w:val="0"/>
        <w:jc w:val="center"/>
        <w:rPr>
          <w:lang w:val="en-US" w:eastAsia="ru-RU"/>
        </w:rPr>
      </w:pPr>
      <w:r w:rsidRPr="00A27BAD">
        <w:rPr>
          <w:lang w:val="en-US" w:eastAsia="ru-RU"/>
        </w:rPr>
        <w:t>III</w:t>
      </w:r>
      <w:r w:rsidRPr="00A27BAD">
        <w:rPr>
          <w:lang w:eastAsia="ru-RU"/>
        </w:rPr>
        <w:t xml:space="preserve">. Описание </w:t>
      </w:r>
      <w:r>
        <w:rPr>
          <w:lang w:eastAsia="ru-RU"/>
        </w:rPr>
        <w:t>мероприят</w:t>
      </w:r>
      <w:r w:rsidRPr="00A27BAD">
        <w:rPr>
          <w:lang w:eastAsia="ru-RU"/>
        </w:rPr>
        <w:t xml:space="preserve">ия </w:t>
      </w:r>
    </w:p>
    <w:p w:rsidR="00A36EA8" w:rsidRPr="0070142B" w:rsidRDefault="00A36EA8" w:rsidP="00A36EA8">
      <w:pPr>
        <w:widowControl w:val="0"/>
        <w:autoSpaceDE w:val="0"/>
        <w:autoSpaceDN w:val="0"/>
        <w:jc w:val="center"/>
        <w:rPr>
          <w:highlight w:val="yellow"/>
          <w:lang w:val="en-US" w:eastAsia="ru-RU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483"/>
        <w:gridCol w:w="3520"/>
      </w:tblGrid>
      <w:tr w:rsidR="00A36EA8" w:rsidRPr="0070142B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1.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>Название  мероприятия с указанием его краткого содержания (не более 1–2 предложений)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  <w:tr w:rsidR="00A36EA8" w:rsidRPr="0070142B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2.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Аннотация мероприятия (не более  </w:t>
            </w:r>
            <w:r>
              <w:rPr>
                <w:lang w:eastAsia="ru-RU"/>
              </w:rPr>
              <w:t>1 страницы</w:t>
            </w:r>
            <w:r w:rsidRPr="00EB6EC6">
              <w:rPr>
                <w:lang w:eastAsia="ru-RU"/>
              </w:rPr>
              <w:t>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  <w:tr w:rsidR="00A36EA8" w:rsidRPr="0070142B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Pr="00EB6EC6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>Основные цель и задачи мероприятия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  <w:tr w:rsidR="00A36EA8" w:rsidRPr="0070142B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Pr="00EB6EC6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>Целевые группы (кто прямой потребитель результатов и косвенный объект влияния)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  <w:tr w:rsidR="00A36EA8" w:rsidRPr="0070142B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EB6EC6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>План реализации мероприятия (основные этапы по месяцам, кварталам)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  <w:tr w:rsidR="00A36EA8" w:rsidRPr="0070142B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EB6EC6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>Конкретные ожидаемые результаты и их оценка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  <w:tr w:rsidR="00A36EA8" w:rsidRPr="0070142B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Pr="00EB6EC6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Детализированная  смета  </w:t>
            </w:r>
            <w:r>
              <w:rPr>
                <w:lang w:eastAsia="ru-RU"/>
              </w:rPr>
              <w:t xml:space="preserve">расходов на </w:t>
            </w:r>
            <w:r w:rsidRPr="00EB6EC6">
              <w:rPr>
                <w:lang w:eastAsia="ru-RU"/>
              </w:rPr>
              <w:t>мероприяти</w:t>
            </w:r>
            <w:r>
              <w:rPr>
                <w:lang w:eastAsia="ru-RU"/>
              </w:rPr>
              <w:t>е</w:t>
            </w:r>
            <w:r w:rsidRPr="00EB6EC6">
              <w:rPr>
                <w:lang w:eastAsia="ru-RU"/>
              </w:rPr>
              <w:t xml:space="preserve">  (заверенная  печатью </w:t>
            </w:r>
            <w:r>
              <w:rPr>
                <w:lang w:eastAsia="ru-RU"/>
              </w:rPr>
              <w:t>НКО</w:t>
            </w:r>
            <w:r w:rsidRPr="00EB6EC6">
              <w:rPr>
                <w:lang w:eastAsia="ru-RU"/>
              </w:rPr>
              <w:t xml:space="preserve">, подписями  руководителя  </w:t>
            </w:r>
            <w:r>
              <w:rPr>
                <w:lang w:eastAsia="ru-RU"/>
              </w:rPr>
              <w:t>НКО  и  главного бухгалтера НКО</w:t>
            </w:r>
            <w:r w:rsidRPr="00EB6EC6">
              <w:rPr>
                <w:lang w:eastAsia="ru-RU"/>
              </w:rPr>
              <w:t>)</w:t>
            </w:r>
            <w:r>
              <w:rPr>
                <w:lang w:eastAsia="ru-RU"/>
              </w:rPr>
              <w:t>,</w:t>
            </w:r>
            <w:r w:rsidRPr="00EB6EC6">
              <w:rPr>
                <w:lang w:eastAsia="ru-RU"/>
              </w:rPr>
              <w:t xml:space="preserve"> особенност</w:t>
            </w:r>
            <w:r>
              <w:rPr>
                <w:lang w:eastAsia="ru-RU"/>
              </w:rPr>
              <w:t xml:space="preserve">и проведения </w:t>
            </w:r>
            <w:r w:rsidRPr="00EB6EC6">
              <w:rPr>
                <w:lang w:eastAsia="ru-RU"/>
              </w:rPr>
              <w:t>мероприятия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  <w:tr w:rsidR="00A36EA8" w:rsidRPr="0070142B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Pr="00EB6EC6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>Срок исполнения мероприятия (продолжительность, начало и окончание)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  <w:tr w:rsidR="00A36EA8" w:rsidRPr="0070142B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Pr="00EB6EC6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 xml:space="preserve">Запрашиваемая сумма субсидии </w:t>
            </w:r>
            <w:r w:rsidRPr="00EB6EC6">
              <w:rPr>
                <w:lang w:eastAsia="ru-RU"/>
              </w:rPr>
              <w:t>(цифрами и прописью)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</w:tbl>
    <w:p w:rsidR="00A36EA8" w:rsidRDefault="00A36EA8" w:rsidP="00A36EA8">
      <w:pPr>
        <w:widowControl w:val="0"/>
        <w:autoSpaceDE w:val="0"/>
        <w:autoSpaceDN w:val="0"/>
        <w:ind w:firstLine="708"/>
      </w:pPr>
    </w:p>
    <w:p w:rsidR="00A36EA8" w:rsidRDefault="00A36EA8" w:rsidP="00A36EA8">
      <w:pPr>
        <w:widowControl w:val="0"/>
        <w:autoSpaceDE w:val="0"/>
        <w:autoSpaceDN w:val="0"/>
        <w:ind w:firstLine="708"/>
      </w:pPr>
      <w:r>
        <w:t>Приложения:</w:t>
      </w:r>
    </w:p>
    <w:p w:rsidR="00A36EA8" w:rsidRDefault="00A36EA8" w:rsidP="00A36EA8">
      <w:pPr>
        <w:widowControl w:val="0"/>
        <w:autoSpaceDE w:val="0"/>
        <w:autoSpaceDN w:val="0"/>
        <w:ind w:firstLine="708"/>
      </w:pPr>
      <w:r>
        <w:t>1.</w:t>
      </w:r>
    </w:p>
    <w:p w:rsidR="00A36EA8" w:rsidRDefault="00A36EA8" w:rsidP="00A36EA8">
      <w:pPr>
        <w:widowControl w:val="0"/>
        <w:autoSpaceDE w:val="0"/>
        <w:autoSpaceDN w:val="0"/>
        <w:ind w:firstLine="708"/>
      </w:pPr>
      <w:r>
        <w:t>2.</w:t>
      </w:r>
    </w:p>
    <w:p w:rsidR="00A36EA8" w:rsidRDefault="00A36EA8" w:rsidP="00A36EA8">
      <w:pPr>
        <w:widowControl w:val="0"/>
        <w:autoSpaceDE w:val="0"/>
        <w:autoSpaceDN w:val="0"/>
        <w:ind w:firstLine="708"/>
      </w:pPr>
    </w:p>
    <w:p w:rsidR="00A36EA8" w:rsidRDefault="00A36EA8" w:rsidP="00A36EA8">
      <w:pPr>
        <w:widowControl w:val="0"/>
        <w:autoSpaceDE w:val="0"/>
        <w:autoSpaceDN w:val="0"/>
        <w:ind w:firstLine="708"/>
        <w:rPr>
          <w:lang w:eastAsia="ru-RU"/>
        </w:rPr>
      </w:pPr>
      <w:r>
        <w:t>Даю согласие на публикацию (</w:t>
      </w:r>
      <w:r w:rsidRPr="0020584F">
        <w:t>размещ</w:t>
      </w:r>
      <w:r>
        <w:t>ение)</w:t>
      </w:r>
      <w:r w:rsidRPr="0020584F">
        <w:t xml:space="preserve"> в информационно-телекоммуникационной сети Интернет</w:t>
      </w:r>
      <w:r>
        <w:t xml:space="preserve"> информации об участнике отбора на получение субсидии, подаваемой участником отбора заявке, иной информации об участнике отбора, связанной с отбором.</w:t>
      </w:r>
    </w:p>
    <w:p w:rsidR="00A36EA8" w:rsidRDefault="00A36EA8" w:rsidP="00A36EA8">
      <w:pPr>
        <w:widowControl w:val="0"/>
        <w:autoSpaceDE w:val="0"/>
        <w:autoSpaceDN w:val="0"/>
        <w:rPr>
          <w:lang w:eastAsia="ru-RU"/>
        </w:rPr>
      </w:pPr>
    </w:p>
    <w:p w:rsidR="00A36EA8" w:rsidRDefault="00A36EA8" w:rsidP="00A36EA8">
      <w:pPr>
        <w:widowControl w:val="0"/>
        <w:autoSpaceDE w:val="0"/>
        <w:autoSpaceDN w:val="0"/>
        <w:rPr>
          <w:lang w:eastAsia="ru-RU"/>
        </w:rPr>
      </w:pPr>
      <w:r>
        <w:rPr>
          <w:lang w:eastAsia="ru-RU"/>
        </w:rPr>
        <w:t xml:space="preserve">Руководитель НКО                   </w:t>
      </w:r>
      <w:r w:rsidRPr="00C71E2A">
        <w:rPr>
          <w:lang w:eastAsia="ru-RU"/>
        </w:rPr>
        <w:t>_________</w:t>
      </w:r>
      <w:r>
        <w:rPr>
          <w:lang w:eastAsia="ru-RU"/>
        </w:rPr>
        <w:t>_____________ ________________________</w:t>
      </w:r>
    </w:p>
    <w:p w:rsidR="00A36EA8" w:rsidRDefault="00A36EA8" w:rsidP="00A36EA8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lang w:eastAsia="ru-RU"/>
        </w:rPr>
        <w:t xml:space="preserve">                                     </w:t>
      </w:r>
      <w:r w:rsidRPr="00C71E2A">
        <w:rPr>
          <w:lang w:eastAsia="ru-RU"/>
        </w:rPr>
        <w:t xml:space="preserve">        </w:t>
      </w:r>
      <w:r w:rsidRPr="00C71E2A">
        <w:rPr>
          <w:lang w:eastAsia="ru-RU"/>
        </w:rPr>
        <w:tab/>
      </w:r>
      <w:r w:rsidRPr="00C71E2A">
        <w:rPr>
          <w:lang w:eastAsia="ru-RU"/>
        </w:rPr>
        <w:tab/>
      </w:r>
      <w:r w:rsidRPr="00153D6D">
        <w:rPr>
          <w:sz w:val="20"/>
          <w:szCs w:val="20"/>
          <w:lang w:eastAsia="ru-RU"/>
        </w:rPr>
        <w:t>(подпись</w:t>
      </w:r>
      <w:r>
        <w:rPr>
          <w:sz w:val="20"/>
          <w:szCs w:val="20"/>
          <w:lang w:eastAsia="ru-RU"/>
        </w:rPr>
        <w:t xml:space="preserve">)                                    (расшифровка подписи)                </w:t>
      </w:r>
    </w:p>
    <w:p w:rsidR="00A36EA8" w:rsidRDefault="00A36EA8" w:rsidP="00A36EA8">
      <w:pPr>
        <w:widowControl w:val="0"/>
        <w:autoSpaceDE w:val="0"/>
        <w:autoSpaceDN w:val="0"/>
        <w:rPr>
          <w:lang w:eastAsia="ru-RU"/>
        </w:rPr>
      </w:pPr>
      <w:r>
        <w:rPr>
          <w:sz w:val="20"/>
          <w:szCs w:val="20"/>
          <w:lang w:eastAsia="ru-RU"/>
        </w:rPr>
        <w:t xml:space="preserve"> </w:t>
      </w:r>
      <w:r>
        <w:rPr>
          <w:lang w:eastAsia="ru-RU"/>
        </w:rPr>
        <w:t>Главный бухгалтер                   ___</w:t>
      </w:r>
      <w:r w:rsidRPr="00C71E2A">
        <w:rPr>
          <w:lang w:eastAsia="ru-RU"/>
        </w:rPr>
        <w:t>_______</w:t>
      </w:r>
      <w:r>
        <w:rPr>
          <w:lang w:eastAsia="ru-RU"/>
        </w:rPr>
        <w:t>____________ ________________________</w:t>
      </w:r>
    </w:p>
    <w:p w:rsidR="00A36EA8" w:rsidRPr="00153D6D" w:rsidRDefault="00A36EA8" w:rsidP="00A36EA8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lang w:eastAsia="ru-RU"/>
        </w:rPr>
        <w:t xml:space="preserve">                                     </w:t>
      </w:r>
      <w:r w:rsidRPr="00C71E2A">
        <w:rPr>
          <w:lang w:eastAsia="ru-RU"/>
        </w:rPr>
        <w:t xml:space="preserve">        </w:t>
      </w:r>
      <w:r w:rsidRPr="00C71E2A">
        <w:rPr>
          <w:lang w:eastAsia="ru-RU"/>
        </w:rPr>
        <w:tab/>
      </w:r>
      <w:r w:rsidRPr="00C71E2A">
        <w:rPr>
          <w:lang w:eastAsia="ru-RU"/>
        </w:rPr>
        <w:tab/>
      </w:r>
      <w:r w:rsidRPr="00153D6D">
        <w:rPr>
          <w:sz w:val="20"/>
          <w:szCs w:val="20"/>
          <w:lang w:eastAsia="ru-RU"/>
        </w:rPr>
        <w:t>(подпись</w:t>
      </w:r>
      <w:r>
        <w:rPr>
          <w:sz w:val="20"/>
          <w:szCs w:val="20"/>
          <w:lang w:eastAsia="ru-RU"/>
        </w:rPr>
        <w:t>)                                    (расшифровка подписи)</w:t>
      </w:r>
    </w:p>
    <w:p w:rsidR="00A36EA8" w:rsidRDefault="00A36EA8" w:rsidP="00A36EA8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</w:t>
      </w:r>
    </w:p>
    <w:p w:rsidR="00A36EA8" w:rsidRPr="00304836" w:rsidRDefault="00A36EA8" w:rsidP="00A36EA8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Место для печати                                </w:t>
      </w:r>
    </w:p>
    <w:p w:rsidR="00502972" w:rsidRDefault="00502972"/>
    <w:p w:rsidR="00B7333A" w:rsidRDefault="00B7333A"/>
    <w:p w:rsidR="00B7333A" w:rsidRDefault="00B7333A"/>
    <w:p w:rsidR="00B7333A" w:rsidRDefault="00B7333A"/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103"/>
      </w:tblGrid>
      <w:tr w:rsidR="001A3304" w:rsidRPr="00CB2FF6" w:rsidTr="00F74A47">
        <w:tc>
          <w:tcPr>
            <w:tcW w:w="4644" w:type="dxa"/>
          </w:tcPr>
          <w:p w:rsidR="001A3304" w:rsidRPr="00DC41B6" w:rsidRDefault="001A3304" w:rsidP="00F74A47">
            <w:pPr>
              <w:pStyle w:val="ConsPlusNormal"/>
              <w:tabs>
                <w:tab w:val="left" w:pos="4962"/>
              </w:tabs>
              <w:ind w:firstLine="709"/>
              <w:jc w:val="both"/>
              <w:rPr>
                <w:sz w:val="26"/>
                <w:szCs w:val="26"/>
              </w:rPr>
            </w:pPr>
            <w:bookmarkStart w:id="16" w:name="P183"/>
            <w:bookmarkEnd w:id="16"/>
          </w:p>
        </w:tc>
        <w:tc>
          <w:tcPr>
            <w:tcW w:w="5103" w:type="dxa"/>
          </w:tcPr>
          <w:p w:rsidR="001A3304" w:rsidRPr="002903AB" w:rsidRDefault="001A3304" w:rsidP="00F74A47">
            <w:pPr>
              <w:pStyle w:val="ConsPlusNormal"/>
              <w:tabs>
                <w:tab w:val="left" w:pos="4962"/>
              </w:tabs>
              <w:rPr>
                <w:sz w:val="26"/>
                <w:szCs w:val="26"/>
              </w:rPr>
            </w:pPr>
            <w:r w:rsidRPr="002903AB">
              <w:rPr>
                <w:sz w:val="26"/>
                <w:szCs w:val="26"/>
              </w:rPr>
              <w:t>Приложение 2</w:t>
            </w:r>
            <w:r w:rsidRPr="002903AB">
              <w:rPr>
                <w:sz w:val="26"/>
                <w:szCs w:val="26"/>
              </w:rPr>
              <w:br/>
            </w:r>
          </w:p>
          <w:p w:rsidR="001A3304" w:rsidRPr="00CB2FF6" w:rsidRDefault="001A3304" w:rsidP="00F74A47">
            <w:pPr>
              <w:pStyle w:val="ConsPlusNormal"/>
              <w:tabs>
                <w:tab w:val="left" w:pos="4962"/>
              </w:tabs>
              <w:jc w:val="both"/>
              <w:rPr>
                <w:sz w:val="26"/>
                <w:szCs w:val="26"/>
                <w:highlight w:val="yellow"/>
              </w:rPr>
            </w:pPr>
            <w:r w:rsidRPr="002903AB">
              <w:rPr>
                <w:sz w:val="26"/>
                <w:szCs w:val="26"/>
              </w:rPr>
              <w:t xml:space="preserve">к </w:t>
            </w:r>
            <w:r w:rsidRPr="002903AB">
              <w:rPr>
                <w:spacing w:val="-4"/>
                <w:sz w:val="26"/>
                <w:szCs w:val="26"/>
              </w:rPr>
              <w:t xml:space="preserve">Порядку  </w:t>
            </w:r>
            <w:r w:rsidRPr="002903AB">
              <w:rPr>
                <w:sz w:val="26"/>
                <w:szCs w:val="26"/>
              </w:rPr>
              <w:t xml:space="preserve">предоставления </w:t>
            </w:r>
            <w:r w:rsidRPr="005024F1">
              <w:rPr>
                <w:spacing w:val="-4"/>
                <w:sz w:val="26"/>
                <w:szCs w:val="26"/>
              </w:rPr>
              <w:t xml:space="preserve">субсидий некоммерческим организациям на реализацию </w:t>
            </w:r>
            <w:r>
              <w:rPr>
                <w:spacing w:val="-4"/>
                <w:sz w:val="26"/>
                <w:szCs w:val="26"/>
              </w:rPr>
              <w:t>мероприятий Сводного реестра наказов избирателей депутатам, осуществляющим свои полномочия на территории города Челябинска</w:t>
            </w:r>
          </w:p>
          <w:p w:rsidR="001A3304" w:rsidRPr="00CB2FF6" w:rsidRDefault="001A3304" w:rsidP="00F74A47">
            <w:pPr>
              <w:pStyle w:val="ConsPlusNormal"/>
              <w:tabs>
                <w:tab w:val="left" w:pos="4962"/>
              </w:tabs>
              <w:ind w:firstLine="709"/>
              <w:jc w:val="both"/>
              <w:rPr>
                <w:sz w:val="26"/>
                <w:szCs w:val="26"/>
                <w:highlight w:val="yellow"/>
              </w:rPr>
            </w:pPr>
          </w:p>
        </w:tc>
      </w:tr>
    </w:tbl>
    <w:p w:rsidR="001A3304" w:rsidRPr="002903AB" w:rsidRDefault="001A3304" w:rsidP="001A3304">
      <w:pPr>
        <w:pStyle w:val="ConsPlusNormal"/>
        <w:jc w:val="center"/>
        <w:rPr>
          <w:sz w:val="26"/>
          <w:szCs w:val="26"/>
        </w:rPr>
      </w:pPr>
      <w:r w:rsidRPr="002903AB">
        <w:rPr>
          <w:sz w:val="26"/>
          <w:szCs w:val="26"/>
        </w:rPr>
        <w:t>Требования</w:t>
      </w:r>
    </w:p>
    <w:p w:rsidR="001A3304" w:rsidRDefault="001A3304" w:rsidP="001A3304">
      <w:pPr>
        <w:pStyle w:val="ConsPlusNormal"/>
        <w:tabs>
          <w:tab w:val="left" w:pos="4962"/>
        </w:tabs>
        <w:jc w:val="center"/>
        <w:rPr>
          <w:spacing w:val="-4"/>
          <w:sz w:val="26"/>
          <w:szCs w:val="26"/>
        </w:rPr>
      </w:pPr>
      <w:r w:rsidRPr="002903AB">
        <w:rPr>
          <w:sz w:val="26"/>
          <w:szCs w:val="26"/>
        </w:rPr>
        <w:t xml:space="preserve">к содержанию </w:t>
      </w:r>
      <w:r>
        <w:rPr>
          <w:sz w:val="26"/>
          <w:szCs w:val="26"/>
        </w:rPr>
        <w:t>заявки</w:t>
      </w:r>
      <w:r w:rsidRPr="002903AB">
        <w:rPr>
          <w:sz w:val="26"/>
          <w:szCs w:val="26"/>
        </w:rPr>
        <w:t>, направленно</w:t>
      </w:r>
      <w:r>
        <w:rPr>
          <w:sz w:val="26"/>
          <w:szCs w:val="26"/>
        </w:rPr>
        <w:t>й</w:t>
      </w:r>
      <w:r w:rsidRPr="002903AB">
        <w:rPr>
          <w:sz w:val="26"/>
          <w:szCs w:val="26"/>
        </w:rPr>
        <w:t xml:space="preserve"> </w:t>
      </w:r>
      <w:r w:rsidRPr="002903AB">
        <w:rPr>
          <w:spacing w:val="-4"/>
          <w:sz w:val="26"/>
          <w:szCs w:val="26"/>
        </w:rPr>
        <w:t>на</w:t>
      </w:r>
      <w:r w:rsidRPr="005024F1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исполнение</w:t>
      </w:r>
      <w:r w:rsidRPr="005024F1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мероприятий </w:t>
      </w:r>
    </w:p>
    <w:p w:rsidR="001A3304" w:rsidRDefault="001A3304" w:rsidP="001A3304">
      <w:pPr>
        <w:pStyle w:val="ConsPlusNormal"/>
        <w:tabs>
          <w:tab w:val="left" w:pos="4962"/>
        </w:tabs>
        <w:jc w:val="center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Сводного реестра наказов избирателей депутатам, осуществляющим свои полномочия</w:t>
      </w:r>
    </w:p>
    <w:p w:rsidR="001A3304" w:rsidRPr="00CB2FF6" w:rsidRDefault="001A3304" w:rsidP="001A3304">
      <w:pPr>
        <w:pStyle w:val="ConsPlusNormal"/>
        <w:tabs>
          <w:tab w:val="left" w:pos="4962"/>
        </w:tabs>
        <w:jc w:val="center"/>
        <w:rPr>
          <w:sz w:val="26"/>
          <w:szCs w:val="26"/>
          <w:highlight w:val="yellow"/>
        </w:rPr>
      </w:pPr>
      <w:r>
        <w:rPr>
          <w:spacing w:val="-4"/>
          <w:sz w:val="26"/>
          <w:szCs w:val="26"/>
        </w:rPr>
        <w:t xml:space="preserve"> на территории города Челябинска</w:t>
      </w:r>
    </w:p>
    <w:p w:rsidR="001A3304" w:rsidRPr="00CB2FF6" w:rsidRDefault="001A3304" w:rsidP="001A3304">
      <w:pPr>
        <w:pStyle w:val="ConsPlusNormal"/>
        <w:jc w:val="center"/>
        <w:rPr>
          <w:sz w:val="26"/>
          <w:szCs w:val="26"/>
          <w:highlight w:val="yellow"/>
        </w:rPr>
      </w:pPr>
    </w:p>
    <w:p w:rsidR="001A3304" w:rsidRPr="001113E5" w:rsidRDefault="001A3304" w:rsidP="001A3304">
      <w:pPr>
        <w:pStyle w:val="ConsPlusNormal"/>
        <w:jc w:val="center"/>
        <w:rPr>
          <w:sz w:val="26"/>
          <w:szCs w:val="26"/>
        </w:rPr>
      </w:pPr>
      <w:r w:rsidRPr="001113E5">
        <w:rPr>
          <w:sz w:val="26"/>
          <w:szCs w:val="26"/>
        </w:rPr>
        <w:t>I. Общие положения</w:t>
      </w:r>
    </w:p>
    <w:p w:rsidR="001A3304" w:rsidRPr="001113E5" w:rsidRDefault="001A3304" w:rsidP="001A3304">
      <w:pPr>
        <w:pStyle w:val="ConsPlusNormal"/>
        <w:jc w:val="center"/>
        <w:rPr>
          <w:sz w:val="26"/>
          <w:szCs w:val="26"/>
        </w:rPr>
      </w:pPr>
    </w:p>
    <w:p w:rsidR="001A3304" w:rsidRPr="001113E5" w:rsidRDefault="001A3304" w:rsidP="001A3304">
      <w:pPr>
        <w:pStyle w:val="ConsPlusNormal"/>
        <w:tabs>
          <w:tab w:val="left" w:pos="660"/>
        </w:tabs>
        <w:jc w:val="both"/>
        <w:rPr>
          <w:sz w:val="26"/>
          <w:szCs w:val="26"/>
        </w:rPr>
      </w:pPr>
      <w:r w:rsidRPr="001113E5">
        <w:rPr>
          <w:sz w:val="26"/>
          <w:szCs w:val="26"/>
        </w:rPr>
        <w:tab/>
        <w:t>1. Настоящие требования к содержанию</w:t>
      </w:r>
      <w:r w:rsidRPr="002903AB">
        <w:rPr>
          <w:sz w:val="26"/>
          <w:szCs w:val="26"/>
        </w:rPr>
        <w:t xml:space="preserve"> </w:t>
      </w:r>
      <w:r>
        <w:rPr>
          <w:sz w:val="26"/>
          <w:szCs w:val="26"/>
        </w:rPr>
        <w:t>заявки</w:t>
      </w:r>
      <w:r w:rsidRPr="002903AB">
        <w:rPr>
          <w:sz w:val="26"/>
          <w:szCs w:val="26"/>
        </w:rPr>
        <w:t>, направленно</w:t>
      </w:r>
      <w:r>
        <w:rPr>
          <w:sz w:val="26"/>
          <w:szCs w:val="26"/>
        </w:rPr>
        <w:t>й</w:t>
      </w:r>
      <w:r w:rsidRPr="002903AB">
        <w:rPr>
          <w:sz w:val="26"/>
          <w:szCs w:val="26"/>
        </w:rPr>
        <w:t xml:space="preserve"> </w:t>
      </w:r>
      <w:r w:rsidRPr="002903AB">
        <w:rPr>
          <w:spacing w:val="-4"/>
          <w:sz w:val="26"/>
          <w:szCs w:val="26"/>
        </w:rPr>
        <w:t>на</w:t>
      </w:r>
      <w:r w:rsidRPr="005024F1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исполнение</w:t>
      </w:r>
      <w:r w:rsidRPr="005024F1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мероприятий Сводного реестра наказов избирателей депутатам, осуществляющим свои полномочия на территории города Челябинска (далее </w:t>
      </w:r>
      <w:r w:rsidRPr="00AE79FF">
        <w:rPr>
          <w:sz w:val="26"/>
          <w:szCs w:val="26"/>
        </w:rPr>
        <w:t>–</w:t>
      </w:r>
      <w:r>
        <w:rPr>
          <w:spacing w:val="-4"/>
          <w:sz w:val="26"/>
          <w:szCs w:val="26"/>
        </w:rPr>
        <w:t xml:space="preserve"> Сводный реестр наказов избирателей), </w:t>
      </w:r>
      <w:r w:rsidRPr="001113E5">
        <w:rPr>
          <w:sz w:val="26"/>
          <w:szCs w:val="26"/>
        </w:rPr>
        <w:t xml:space="preserve">призваны обеспечить стандартизацию </w:t>
      </w:r>
      <w:r>
        <w:rPr>
          <w:sz w:val="26"/>
          <w:szCs w:val="26"/>
        </w:rPr>
        <w:t xml:space="preserve">   </w:t>
      </w:r>
      <w:r w:rsidRPr="001113E5">
        <w:rPr>
          <w:sz w:val="26"/>
          <w:szCs w:val="26"/>
        </w:rPr>
        <w:t xml:space="preserve">в изложении и оформлении </w:t>
      </w:r>
      <w:r>
        <w:rPr>
          <w:sz w:val="26"/>
          <w:szCs w:val="26"/>
        </w:rPr>
        <w:t>заявки</w:t>
      </w:r>
      <w:r w:rsidRPr="001113E5">
        <w:rPr>
          <w:sz w:val="26"/>
          <w:szCs w:val="26"/>
        </w:rPr>
        <w:t>, направленно</w:t>
      </w:r>
      <w:r>
        <w:rPr>
          <w:sz w:val="26"/>
          <w:szCs w:val="26"/>
        </w:rPr>
        <w:t>й</w:t>
      </w:r>
      <w:r w:rsidRPr="002903AB">
        <w:rPr>
          <w:sz w:val="26"/>
          <w:szCs w:val="26"/>
        </w:rPr>
        <w:t xml:space="preserve"> </w:t>
      </w:r>
      <w:r w:rsidRPr="002903AB">
        <w:rPr>
          <w:spacing w:val="-4"/>
          <w:sz w:val="26"/>
          <w:szCs w:val="26"/>
        </w:rPr>
        <w:t>на</w:t>
      </w:r>
      <w:r w:rsidRPr="005024F1">
        <w:rPr>
          <w:spacing w:val="-4"/>
          <w:sz w:val="26"/>
          <w:szCs w:val="26"/>
        </w:rPr>
        <w:t xml:space="preserve"> реализацию </w:t>
      </w:r>
      <w:r>
        <w:rPr>
          <w:spacing w:val="-4"/>
          <w:sz w:val="26"/>
          <w:szCs w:val="26"/>
        </w:rPr>
        <w:t xml:space="preserve">мероприятий Сводного реестра наказов избирателей, </w:t>
      </w:r>
      <w:r w:rsidRPr="001113E5">
        <w:rPr>
          <w:sz w:val="26"/>
          <w:szCs w:val="26"/>
        </w:rPr>
        <w:t>некоммерческими организациями</w:t>
      </w:r>
      <w:r>
        <w:rPr>
          <w:sz w:val="26"/>
          <w:szCs w:val="26"/>
        </w:rPr>
        <w:t xml:space="preserve"> (далее </w:t>
      </w:r>
      <w:r w:rsidRPr="00AE79FF">
        <w:rPr>
          <w:sz w:val="26"/>
          <w:szCs w:val="26"/>
        </w:rPr>
        <w:t>–</w:t>
      </w:r>
      <w:r>
        <w:rPr>
          <w:sz w:val="26"/>
          <w:szCs w:val="26"/>
        </w:rPr>
        <w:t xml:space="preserve"> НКО)</w:t>
      </w:r>
      <w:r w:rsidRPr="001113E5">
        <w:rPr>
          <w:sz w:val="26"/>
          <w:szCs w:val="26"/>
        </w:rPr>
        <w:t xml:space="preserve"> с целью получения субсидии.</w:t>
      </w:r>
    </w:p>
    <w:p w:rsidR="001A3304" w:rsidRPr="001113E5" w:rsidRDefault="001A3304" w:rsidP="001A3304">
      <w:pPr>
        <w:pStyle w:val="ConsPlusNormal"/>
        <w:tabs>
          <w:tab w:val="left" w:pos="4962"/>
        </w:tabs>
        <w:ind w:firstLine="660"/>
        <w:jc w:val="both"/>
        <w:rPr>
          <w:sz w:val="26"/>
          <w:szCs w:val="26"/>
        </w:rPr>
      </w:pPr>
      <w:r w:rsidRPr="001113E5">
        <w:rPr>
          <w:sz w:val="26"/>
          <w:szCs w:val="26"/>
        </w:rPr>
        <w:t xml:space="preserve">Требования вызваны необходимостью создания системы отбора и продвижения наиболее эффективных </w:t>
      </w:r>
      <w:r>
        <w:rPr>
          <w:sz w:val="26"/>
          <w:szCs w:val="26"/>
        </w:rPr>
        <w:t>предложений по реализации мероприятий Сводного реестра наказов избирателей</w:t>
      </w:r>
      <w:r w:rsidRPr="001113E5">
        <w:rPr>
          <w:sz w:val="26"/>
          <w:szCs w:val="26"/>
        </w:rPr>
        <w:t>, что предполагает их сопоставимость по основным параметрам.</w:t>
      </w:r>
    </w:p>
    <w:p w:rsidR="001A3304" w:rsidRPr="00CB2FF6" w:rsidRDefault="001A3304" w:rsidP="001A3304">
      <w:pPr>
        <w:pStyle w:val="ConsPlusNormal"/>
        <w:ind w:firstLine="709"/>
        <w:jc w:val="both"/>
        <w:rPr>
          <w:sz w:val="26"/>
          <w:szCs w:val="26"/>
          <w:highlight w:val="yellow"/>
        </w:rPr>
      </w:pPr>
    </w:p>
    <w:p w:rsidR="001A3304" w:rsidRPr="001113E5" w:rsidRDefault="001A3304" w:rsidP="001A3304">
      <w:pPr>
        <w:pStyle w:val="ConsPlusNormal"/>
        <w:ind w:firstLine="709"/>
        <w:jc w:val="center"/>
        <w:rPr>
          <w:sz w:val="26"/>
          <w:szCs w:val="26"/>
        </w:rPr>
      </w:pPr>
      <w:r w:rsidRPr="001113E5">
        <w:rPr>
          <w:sz w:val="26"/>
          <w:szCs w:val="26"/>
        </w:rPr>
        <w:t xml:space="preserve">II.  Типовая схема оформления </w:t>
      </w:r>
      <w:r>
        <w:rPr>
          <w:sz w:val="26"/>
          <w:szCs w:val="26"/>
        </w:rPr>
        <w:t>заявки</w:t>
      </w:r>
    </w:p>
    <w:p w:rsidR="001A3304" w:rsidRPr="001113E5" w:rsidRDefault="001A3304" w:rsidP="001A3304">
      <w:pPr>
        <w:pStyle w:val="ConsPlusNormal"/>
        <w:ind w:firstLine="709"/>
        <w:jc w:val="center"/>
        <w:rPr>
          <w:sz w:val="26"/>
          <w:szCs w:val="26"/>
        </w:rPr>
      </w:pP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 xml:space="preserve">2. Информация о </w:t>
      </w:r>
      <w:r>
        <w:rPr>
          <w:sz w:val="26"/>
          <w:szCs w:val="26"/>
        </w:rPr>
        <w:t>НКО</w:t>
      </w:r>
      <w:r w:rsidRPr="001113E5">
        <w:rPr>
          <w:sz w:val="26"/>
          <w:szCs w:val="26"/>
        </w:rPr>
        <w:t xml:space="preserve"> содержит общую информацию (название, дата создания, организационно-правовая форма, адрес, телефон,</w:t>
      </w:r>
      <w:r w:rsidRPr="001113E5">
        <w:rPr>
          <w:color w:val="FF0000"/>
          <w:sz w:val="26"/>
          <w:szCs w:val="26"/>
        </w:rPr>
        <w:t xml:space="preserve"> </w:t>
      </w:r>
      <w:r w:rsidRPr="001113E5">
        <w:rPr>
          <w:sz w:val="26"/>
          <w:szCs w:val="26"/>
        </w:rPr>
        <w:t xml:space="preserve">данные руководителя </w:t>
      </w:r>
      <w:r>
        <w:rPr>
          <w:sz w:val="26"/>
          <w:szCs w:val="26"/>
        </w:rPr>
        <w:t>НКО</w:t>
      </w:r>
      <w:r w:rsidRPr="001113E5">
        <w:rPr>
          <w:sz w:val="26"/>
          <w:szCs w:val="26"/>
        </w:rPr>
        <w:t xml:space="preserve">, главного бухгалтера </w:t>
      </w:r>
      <w:r>
        <w:rPr>
          <w:sz w:val="26"/>
          <w:szCs w:val="26"/>
        </w:rPr>
        <w:t>НКО</w:t>
      </w:r>
      <w:r w:rsidRPr="001113E5">
        <w:rPr>
          <w:sz w:val="26"/>
          <w:szCs w:val="26"/>
        </w:rPr>
        <w:t>,  банковские реквизиты).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 xml:space="preserve">3. Информация о деятельности </w:t>
      </w:r>
      <w:r>
        <w:rPr>
          <w:sz w:val="26"/>
          <w:szCs w:val="26"/>
        </w:rPr>
        <w:t>НКО</w:t>
      </w:r>
      <w:r w:rsidRPr="001113E5">
        <w:rPr>
          <w:sz w:val="26"/>
          <w:szCs w:val="26"/>
        </w:rPr>
        <w:t xml:space="preserve"> содержит сведения об основных сферах, объектах и видах деятельности, количестве ч</w:t>
      </w:r>
      <w:r>
        <w:rPr>
          <w:sz w:val="26"/>
          <w:szCs w:val="26"/>
        </w:rPr>
        <w:t>ленов НКО, сотрудников</w:t>
      </w:r>
      <w:r w:rsidRPr="001113E5">
        <w:rPr>
          <w:sz w:val="26"/>
          <w:szCs w:val="26"/>
        </w:rPr>
        <w:t xml:space="preserve">, основных реализованных </w:t>
      </w:r>
      <w:r>
        <w:rPr>
          <w:sz w:val="26"/>
          <w:szCs w:val="26"/>
        </w:rPr>
        <w:t>мероприятиях по выполнению наказов избирателей</w:t>
      </w:r>
      <w:r w:rsidRPr="001113E5">
        <w:rPr>
          <w:sz w:val="26"/>
          <w:szCs w:val="26"/>
        </w:rPr>
        <w:t xml:space="preserve"> за последние </w:t>
      </w:r>
      <w:r>
        <w:rPr>
          <w:sz w:val="26"/>
          <w:szCs w:val="26"/>
        </w:rPr>
        <w:t xml:space="preserve">        </w:t>
      </w:r>
      <w:r w:rsidRPr="001113E5">
        <w:rPr>
          <w:sz w:val="26"/>
          <w:szCs w:val="26"/>
        </w:rPr>
        <w:t>2 года.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>4. Описание мероприятия содержит следующие разделы: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>1) название мероприятия с указанием его краткого содержания (не более                           1–2 предложений);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 xml:space="preserve">2) аннотацию мероприятия (изложение сути мероприятия, кратко повторяющее все части полного предложения (не более 1 страницы). 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>Отвечает на вопросы: кто будет выполнять мероприятие, почему и кому нужно это мероприятие, каковы цели и задачи, что получится в результате, как мероприятие будет выполняться, сколько времени оно будет продолжаться, сколько и какие потребуются ресурсы;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>3)  цели и задачи мероприятия.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 xml:space="preserve">Отвечает на вопрос: что предполагается сделать. Цели формулируются кратко и четко. Затем в логической последовательности перечисляются задачи – шаги, </w:t>
      </w:r>
      <w:r w:rsidRPr="001113E5">
        <w:rPr>
          <w:sz w:val="26"/>
          <w:szCs w:val="26"/>
        </w:rPr>
        <w:lastRenderedPageBreak/>
        <w:t>которые необходимо предпринять для достижения этих целей;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1113E5">
        <w:rPr>
          <w:sz w:val="26"/>
          <w:szCs w:val="26"/>
        </w:rPr>
        <w:t>) целевые группы.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>Отвечает на вопросы: кто прямой потребитель результатов реализации мероприятия; кто косвенный объект влияния;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113E5">
        <w:rPr>
          <w:sz w:val="26"/>
          <w:szCs w:val="26"/>
        </w:rPr>
        <w:t xml:space="preserve">) план-график реализации </w:t>
      </w:r>
      <w:r>
        <w:rPr>
          <w:sz w:val="26"/>
          <w:szCs w:val="26"/>
        </w:rPr>
        <w:t>мероприятия</w:t>
      </w:r>
      <w:r w:rsidRPr="001113E5">
        <w:rPr>
          <w:sz w:val="26"/>
          <w:szCs w:val="26"/>
        </w:rPr>
        <w:t>.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>Указываются основные этапы по месяцам (кварталам), когда и в какой последовательности будет проходить мероприятие;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1113E5">
        <w:rPr>
          <w:sz w:val="26"/>
          <w:szCs w:val="26"/>
        </w:rPr>
        <w:t xml:space="preserve">) срок </w:t>
      </w:r>
      <w:r>
        <w:rPr>
          <w:sz w:val="26"/>
          <w:szCs w:val="26"/>
        </w:rPr>
        <w:t>реализации</w:t>
      </w:r>
      <w:r w:rsidRPr="001113E5">
        <w:rPr>
          <w:sz w:val="26"/>
          <w:szCs w:val="26"/>
        </w:rPr>
        <w:t xml:space="preserve"> </w:t>
      </w:r>
      <w:r>
        <w:rPr>
          <w:sz w:val="26"/>
          <w:szCs w:val="26"/>
        </w:rPr>
        <w:t>мероприятия</w:t>
      </w:r>
      <w:r w:rsidRPr="001113E5">
        <w:rPr>
          <w:sz w:val="26"/>
          <w:szCs w:val="26"/>
        </w:rPr>
        <w:t xml:space="preserve"> (продолжительность, начало и окончание);</w:t>
      </w:r>
    </w:p>
    <w:p w:rsidR="001A3304" w:rsidRPr="00AE79FF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AE79FF">
        <w:rPr>
          <w:sz w:val="26"/>
          <w:szCs w:val="26"/>
        </w:rPr>
        <w:t>) ожидаемые результаты и их оценка.</w:t>
      </w:r>
    </w:p>
    <w:p w:rsidR="001A3304" w:rsidRPr="00AE79FF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AE79FF">
        <w:rPr>
          <w:sz w:val="26"/>
          <w:szCs w:val="26"/>
        </w:rPr>
        <w:t xml:space="preserve">Указывается, какие конкретно результаты будут получены после выполнения мероприятия, для кого они будут значимы. Необходимо описать результаты </w:t>
      </w:r>
      <w:r>
        <w:rPr>
          <w:sz w:val="26"/>
          <w:szCs w:val="26"/>
        </w:rPr>
        <w:t xml:space="preserve">               </w:t>
      </w:r>
      <w:r w:rsidRPr="00AE79FF">
        <w:rPr>
          <w:sz w:val="26"/>
          <w:szCs w:val="26"/>
        </w:rPr>
        <w:t>в количественных и качественных показателях, кто и каким образом будет оценивать выполнение поставленных задач и полученных результатов как промежуточных (предв</w:t>
      </w:r>
      <w:r>
        <w:rPr>
          <w:sz w:val="26"/>
          <w:szCs w:val="26"/>
        </w:rPr>
        <w:t>арительных), так и окончательных</w:t>
      </w:r>
      <w:r w:rsidRPr="00AE79FF">
        <w:rPr>
          <w:sz w:val="26"/>
          <w:szCs w:val="26"/>
        </w:rPr>
        <w:t>;</w:t>
      </w:r>
    </w:p>
    <w:p w:rsidR="001A3304" w:rsidRPr="00AE79FF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AE79FF">
        <w:rPr>
          <w:sz w:val="26"/>
          <w:szCs w:val="26"/>
        </w:rPr>
        <w:t>)  бюджет мероприятия (не более 2 страниц), состоящий из следующих разделов:</w:t>
      </w:r>
    </w:p>
    <w:p w:rsidR="001A3304" w:rsidRPr="00AE79FF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AE79FF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расходы на </w:t>
      </w:r>
      <w:r w:rsidRPr="00C166F6">
        <w:rPr>
          <w:sz w:val="26"/>
          <w:szCs w:val="26"/>
        </w:rPr>
        <w:t xml:space="preserve">организацию и проведение праздничных мероприятий </w:t>
      </w:r>
      <w:r>
        <w:rPr>
          <w:sz w:val="26"/>
          <w:szCs w:val="26"/>
        </w:rPr>
        <w:t xml:space="preserve">                   </w:t>
      </w:r>
      <w:r w:rsidRPr="00C166F6">
        <w:rPr>
          <w:sz w:val="26"/>
          <w:szCs w:val="26"/>
        </w:rPr>
        <w:t>и мероприятий социальной направленности</w:t>
      </w:r>
      <w:r>
        <w:rPr>
          <w:sz w:val="26"/>
          <w:szCs w:val="26"/>
        </w:rPr>
        <w:t>, в том числе</w:t>
      </w:r>
      <w:r w:rsidRPr="002A05EC">
        <w:rPr>
          <w:sz w:val="26"/>
          <w:szCs w:val="26"/>
        </w:rPr>
        <w:t xml:space="preserve"> </w:t>
      </w:r>
      <w:r w:rsidRPr="00C166F6">
        <w:rPr>
          <w:sz w:val="26"/>
          <w:szCs w:val="26"/>
        </w:rPr>
        <w:t xml:space="preserve">оплату работ и услуг сторонних организаций и (или) физических лиц, необходимых для реализации </w:t>
      </w:r>
      <w:r>
        <w:rPr>
          <w:sz w:val="26"/>
          <w:szCs w:val="26"/>
        </w:rPr>
        <w:t xml:space="preserve">праздничных </w:t>
      </w:r>
      <w:r w:rsidRPr="00C166F6">
        <w:rPr>
          <w:sz w:val="26"/>
          <w:szCs w:val="26"/>
        </w:rPr>
        <w:t xml:space="preserve">мероприятий </w:t>
      </w:r>
      <w:r>
        <w:rPr>
          <w:sz w:val="26"/>
          <w:szCs w:val="26"/>
        </w:rPr>
        <w:t xml:space="preserve">и мероприятий </w:t>
      </w:r>
      <w:r w:rsidRPr="00C166F6">
        <w:rPr>
          <w:sz w:val="26"/>
          <w:szCs w:val="26"/>
        </w:rPr>
        <w:t>социальной направленности</w:t>
      </w:r>
      <w:r>
        <w:rPr>
          <w:sz w:val="26"/>
          <w:szCs w:val="26"/>
        </w:rPr>
        <w:t>;</w:t>
      </w:r>
    </w:p>
    <w:p w:rsidR="001A3304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AE79FF">
        <w:rPr>
          <w:sz w:val="26"/>
          <w:szCs w:val="26"/>
        </w:rPr>
        <w:t>–   количество, категории</w:t>
      </w:r>
      <w:r>
        <w:rPr>
          <w:sz w:val="26"/>
          <w:szCs w:val="26"/>
        </w:rPr>
        <w:t xml:space="preserve"> граждан, которым планируется оказать </w:t>
      </w:r>
      <w:r w:rsidRPr="00C166F6">
        <w:rPr>
          <w:sz w:val="26"/>
          <w:szCs w:val="26"/>
        </w:rPr>
        <w:t>адресн</w:t>
      </w:r>
      <w:r>
        <w:rPr>
          <w:sz w:val="26"/>
          <w:szCs w:val="26"/>
        </w:rPr>
        <w:t>ую</w:t>
      </w:r>
      <w:r w:rsidRPr="00C166F6">
        <w:rPr>
          <w:sz w:val="26"/>
          <w:szCs w:val="26"/>
        </w:rPr>
        <w:t xml:space="preserve"> натуральн</w:t>
      </w:r>
      <w:r>
        <w:rPr>
          <w:sz w:val="26"/>
          <w:szCs w:val="26"/>
        </w:rPr>
        <w:t>ую</w:t>
      </w:r>
      <w:r w:rsidRPr="00C166F6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(или) </w:t>
      </w:r>
      <w:r w:rsidRPr="00C166F6">
        <w:rPr>
          <w:sz w:val="26"/>
          <w:szCs w:val="26"/>
        </w:rPr>
        <w:t xml:space="preserve"> материальн</w:t>
      </w:r>
      <w:r>
        <w:rPr>
          <w:sz w:val="26"/>
          <w:szCs w:val="26"/>
        </w:rPr>
        <w:t>ую помощь; предполагаемый размер оказания  материальной помощи для 1 гражданина; наименование и предполагаемая стоимость оказания натуральной помощи 1 гражданину;</w:t>
      </w:r>
    </w:p>
    <w:p w:rsidR="001A3304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AE79FF">
        <w:rPr>
          <w:sz w:val="26"/>
          <w:szCs w:val="26"/>
        </w:rPr>
        <w:t>–   количество, категории</w:t>
      </w:r>
      <w:r>
        <w:rPr>
          <w:sz w:val="26"/>
          <w:szCs w:val="26"/>
        </w:rPr>
        <w:t xml:space="preserve"> граждан, которым планируется вручение </w:t>
      </w:r>
      <w:r w:rsidRPr="00C166F6">
        <w:rPr>
          <w:sz w:val="26"/>
          <w:szCs w:val="26"/>
        </w:rPr>
        <w:t>подарков</w:t>
      </w:r>
      <w:r>
        <w:rPr>
          <w:sz w:val="26"/>
          <w:szCs w:val="26"/>
        </w:rPr>
        <w:t xml:space="preserve">      к знаменательным и юбилейным датам, в том числе </w:t>
      </w:r>
      <w:r w:rsidRPr="00C166F6">
        <w:rPr>
          <w:sz w:val="26"/>
          <w:szCs w:val="26"/>
        </w:rPr>
        <w:t>участник</w:t>
      </w:r>
      <w:r>
        <w:rPr>
          <w:sz w:val="26"/>
          <w:szCs w:val="26"/>
        </w:rPr>
        <w:t>ам</w:t>
      </w:r>
      <w:r w:rsidRPr="00C166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праздничных </w:t>
      </w:r>
      <w:r w:rsidRPr="00C166F6">
        <w:rPr>
          <w:sz w:val="26"/>
          <w:szCs w:val="26"/>
        </w:rPr>
        <w:t xml:space="preserve">мероприятий </w:t>
      </w:r>
      <w:r>
        <w:rPr>
          <w:sz w:val="26"/>
          <w:szCs w:val="26"/>
        </w:rPr>
        <w:t xml:space="preserve">и мероприятий </w:t>
      </w:r>
      <w:r w:rsidRPr="00C166F6">
        <w:rPr>
          <w:sz w:val="26"/>
          <w:szCs w:val="26"/>
        </w:rPr>
        <w:t>социальной направленности</w:t>
      </w:r>
      <w:r>
        <w:rPr>
          <w:sz w:val="26"/>
          <w:szCs w:val="26"/>
        </w:rPr>
        <w:t>; предполагаемая стоимость подарка для каждого гражданина;</w:t>
      </w:r>
    </w:p>
    <w:p w:rsidR="001A3304" w:rsidRPr="00CB2FF6" w:rsidRDefault="001A3304" w:rsidP="001A3304">
      <w:pPr>
        <w:pStyle w:val="ConsPlusNormal"/>
        <w:ind w:firstLine="709"/>
        <w:jc w:val="both"/>
        <w:rPr>
          <w:sz w:val="26"/>
          <w:szCs w:val="26"/>
          <w:highlight w:val="yellow"/>
        </w:rPr>
      </w:pPr>
      <w:r w:rsidRPr="00300F0E">
        <w:rPr>
          <w:sz w:val="26"/>
          <w:szCs w:val="26"/>
        </w:rPr>
        <w:t xml:space="preserve"> –   расходы на подписку</w:t>
      </w:r>
      <w:r w:rsidRPr="00C166F6">
        <w:rPr>
          <w:sz w:val="26"/>
          <w:szCs w:val="26"/>
        </w:rPr>
        <w:t xml:space="preserve"> на периодические издания</w:t>
      </w:r>
      <w:r>
        <w:rPr>
          <w:sz w:val="26"/>
          <w:szCs w:val="26"/>
        </w:rPr>
        <w:t xml:space="preserve">  </w:t>
      </w:r>
      <w:r w:rsidRPr="00AE79FF">
        <w:rPr>
          <w:sz w:val="26"/>
          <w:szCs w:val="26"/>
        </w:rPr>
        <w:t>–</w:t>
      </w:r>
      <w:r>
        <w:rPr>
          <w:sz w:val="26"/>
          <w:szCs w:val="26"/>
        </w:rPr>
        <w:t xml:space="preserve"> наименование издания, категория и количество граждан, для которых планируется произвести подписку       на периодические издания; </w:t>
      </w:r>
      <w:r w:rsidRPr="00CB2FF6">
        <w:rPr>
          <w:sz w:val="26"/>
          <w:szCs w:val="26"/>
          <w:highlight w:val="yellow"/>
        </w:rPr>
        <w:t xml:space="preserve">               </w:t>
      </w:r>
    </w:p>
    <w:p w:rsidR="001A3304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300F0E">
        <w:rPr>
          <w:sz w:val="26"/>
          <w:szCs w:val="26"/>
        </w:rPr>
        <w:t>– расходы на оплату</w:t>
      </w:r>
      <w:r w:rsidRPr="00C166F6">
        <w:rPr>
          <w:sz w:val="26"/>
          <w:szCs w:val="26"/>
        </w:rPr>
        <w:t xml:space="preserve"> товаров, канцелярских товаров,  расходных материалов, необходимых для </w:t>
      </w:r>
      <w:r>
        <w:rPr>
          <w:sz w:val="26"/>
          <w:szCs w:val="26"/>
        </w:rPr>
        <w:t xml:space="preserve">обеспечения деятельности НКО и </w:t>
      </w:r>
      <w:r w:rsidRPr="00C166F6">
        <w:rPr>
          <w:sz w:val="26"/>
          <w:szCs w:val="26"/>
        </w:rPr>
        <w:t xml:space="preserve">реализации </w:t>
      </w:r>
      <w:r>
        <w:rPr>
          <w:sz w:val="26"/>
          <w:szCs w:val="26"/>
        </w:rPr>
        <w:t xml:space="preserve">праздничных </w:t>
      </w:r>
      <w:r w:rsidRPr="00C166F6">
        <w:rPr>
          <w:sz w:val="26"/>
          <w:szCs w:val="26"/>
        </w:rPr>
        <w:t xml:space="preserve">мероприятий </w:t>
      </w:r>
      <w:r>
        <w:rPr>
          <w:sz w:val="26"/>
          <w:szCs w:val="26"/>
        </w:rPr>
        <w:t xml:space="preserve">и мероприятий </w:t>
      </w:r>
      <w:r w:rsidRPr="00C166F6">
        <w:rPr>
          <w:sz w:val="26"/>
          <w:szCs w:val="26"/>
        </w:rPr>
        <w:t>социальной направленности в количестве, соответствующем объему работ и (или) услуг</w:t>
      </w:r>
      <w:r>
        <w:rPr>
          <w:sz w:val="26"/>
          <w:szCs w:val="26"/>
        </w:rPr>
        <w:t>;</w:t>
      </w:r>
    </w:p>
    <w:p w:rsidR="001A3304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300F0E">
        <w:rPr>
          <w:sz w:val="26"/>
          <w:szCs w:val="26"/>
        </w:rPr>
        <w:t xml:space="preserve">– расходы на </w:t>
      </w:r>
      <w:r w:rsidRPr="00C166F6">
        <w:rPr>
          <w:sz w:val="26"/>
          <w:szCs w:val="26"/>
        </w:rPr>
        <w:t xml:space="preserve">улучшение материально-технической базы </w:t>
      </w:r>
      <w:r>
        <w:rPr>
          <w:sz w:val="26"/>
          <w:szCs w:val="26"/>
        </w:rPr>
        <w:t>НКО</w:t>
      </w:r>
      <w:r w:rsidRPr="00C166F6">
        <w:rPr>
          <w:sz w:val="26"/>
          <w:szCs w:val="26"/>
        </w:rPr>
        <w:t>, в том числе проведение текущего ремонта</w:t>
      </w:r>
      <w:r>
        <w:rPr>
          <w:sz w:val="26"/>
          <w:szCs w:val="26"/>
        </w:rPr>
        <w:t xml:space="preserve"> и мероприятий по обеспечению доступности здания (помещений) для маломобильных граждан. Для этого НКО </w:t>
      </w:r>
      <w:proofErr w:type="gramStart"/>
      <w:r>
        <w:rPr>
          <w:sz w:val="26"/>
          <w:szCs w:val="26"/>
        </w:rPr>
        <w:t>предоставляются следующие документы</w:t>
      </w:r>
      <w:proofErr w:type="gramEnd"/>
      <w:r>
        <w:rPr>
          <w:sz w:val="26"/>
          <w:szCs w:val="26"/>
        </w:rPr>
        <w:t>:</w:t>
      </w:r>
      <w:r w:rsidRPr="00300F0E">
        <w:rPr>
          <w:sz w:val="26"/>
          <w:szCs w:val="26"/>
        </w:rPr>
        <w:t xml:space="preserve"> </w:t>
      </w:r>
      <w:r>
        <w:rPr>
          <w:sz w:val="26"/>
          <w:szCs w:val="26"/>
        </w:rPr>
        <w:t>потребность в проведении ремонтных работ  и или работ по обеспечению доступности задания (помещения), занимаемой НКО по договору безвозмездного пользования</w:t>
      </w:r>
      <w:r w:rsidRPr="004040D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Комитетом по управлению имуществом и земельным отношениям города Челябинска; </w:t>
      </w:r>
      <w:r w:rsidRPr="0048475A">
        <w:rPr>
          <w:sz w:val="26"/>
          <w:szCs w:val="26"/>
        </w:rPr>
        <w:t xml:space="preserve">акты технического состояния с заключением </w:t>
      </w:r>
      <w:r>
        <w:rPr>
          <w:sz w:val="26"/>
          <w:szCs w:val="26"/>
        </w:rPr>
        <w:t xml:space="preserve">              </w:t>
      </w:r>
      <w:r w:rsidRPr="0048475A">
        <w:rPr>
          <w:sz w:val="26"/>
          <w:szCs w:val="26"/>
        </w:rPr>
        <w:t xml:space="preserve">о необходимости проведения ремонтных работ (в соответствии с </w:t>
      </w:r>
      <w:r w:rsidRPr="00703207">
        <w:rPr>
          <w:sz w:val="26"/>
          <w:szCs w:val="26"/>
        </w:rPr>
        <w:t>Ведомственны</w:t>
      </w:r>
      <w:r>
        <w:rPr>
          <w:sz w:val="26"/>
          <w:szCs w:val="26"/>
        </w:rPr>
        <w:t xml:space="preserve">ми строительными нормами ВСН 58-88(р) «Положение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назначения», утвержденными приказом </w:t>
      </w:r>
      <w:proofErr w:type="spellStart"/>
      <w:r>
        <w:rPr>
          <w:sz w:val="26"/>
          <w:szCs w:val="26"/>
        </w:rPr>
        <w:t>Госкомархитектуры</w:t>
      </w:r>
      <w:proofErr w:type="spellEnd"/>
      <w:r>
        <w:rPr>
          <w:sz w:val="26"/>
          <w:szCs w:val="26"/>
        </w:rPr>
        <w:t xml:space="preserve"> при Госстрое СССР от 23 ноября 1988 года № 312</w:t>
      </w:r>
      <w:r w:rsidRPr="0048475A">
        <w:rPr>
          <w:sz w:val="26"/>
          <w:szCs w:val="26"/>
        </w:rPr>
        <w:t>)</w:t>
      </w:r>
      <w:r>
        <w:rPr>
          <w:sz w:val="26"/>
          <w:szCs w:val="26"/>
        </w:rPr>
        <w:t>;</w:t>
      </w:r>
      <w:r w:rsidRPr="004040DC">
        <w:rPr>
          <w:sz w:val="26"/>
          <w:szCs w:val="26"/>
        </w:rPr>
        <w:t xml:space="preserve"> </w:t>
      </w:r>
      <w:r w:rsidRPr="000C4212">
        <w:rPr>
          <w:sz w:val="26"/>
          <w:szCs w:val="26"/>
        </w:rPr>
        <w:t xml:space="preserve">сметная документация, прошедшая проверку достоверности определения сметной стоимости </w:t>
      </w:r>
      <w:r w:rsidRPr="000C4212">
        <w:rPr>
          <w:sz w:val="26"/>
          <w:szCs w:val="26"/>
        </w:rPr>
        <w:lastRenderedPageBreak/>
        <w:t>работ в М</w:t>
      </w:r>
      <w:r>
        <w:rPr>
          <w:sz w:val="26"/>
          <w:szCs w:val="26"/>
        </w:rPr>
        <w:t>униципальном казенном учреждении</w:t>
      </w:r>
      <w:r w:rsidRPr="000C4212">
        <w:rPr>
          <w:sz w:val="26"/>
          <w:szCs w:val="26"/>
        </w:rPr>
        <w:t xml:space="preserve"> «</w:t>
      </w:r>
      <w:proofErr w:type="spellStart"/>
      <w:r w:rsidRPr="000C4212">
        <w:rPr>
          <w:sz w:val="26"/>
          <w:szCs w:val="26"/>
        </w:rPr>
        <w:t>Челябстройзаказчик</w:t>
      </w:r>
      <w:proofErr w:type="spellEnd"/>
      <w:r w:rsidRPr="000C4212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или                    в негосударственной экспертизе </w:t>
      </w:r>
      <w:r w:rsidRPr="00AE79FF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0C4212">
        <w:rPr>
          <w:sz w:val="26"/>
          <w:szCs w:val="26"/>
        </w:rPr>
        <w:t>в случае, если методом определения начальной (максимальной) цены контракта выбран проектно-сметный метод;</w:t>
      </w:r>
      <w:r w:rsidRPr="004040DC">
        <w:rPr>
          <w:sz w:val="26"/>
          <w:szCs w:val="26"/>
        </w:rPr>
        <w:t xml:space="preserve"> </w:t>
      </w:r>
      <w:r w:rsidRPr="00703207">
        <w:rPr>
          <w:sz w:val="26"/>
          <w:szCs w:val="26"/>
        </w:rPr>
        <w:t xml:space="preserve">обоснование начальной (максимальной) цены контракта на выполнение работ </w:t>
      </w:r>
      <w:r>
        <w:rPr>
          <w:sz w:val="26"/>
          <w:szCs w:val="26"/>
        </w:rPr>
        <w:t>(с</w:t>
      </w:r>
      <w:r w:rsidRPr="00703207">
        <w:rPr>
          <w:sz w:val="26"/>
          <w:szCs w:val="26"/>
        </w:rPr>
        <w:t>осто</w:t>
      </w:r>
      <w:r>
        <w:rPr>
          <w:sz w:val="26"/>
          <w:szCs w:val="26"/>
        </w:rPr>
        <w:t>ящее</w:t>
      </w:r>
      <w:r w:rsidRPr="0070320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</w:t>
      </w:r>
      <w:r w:rsidRPr="00703207">
        <w:rPr>
          <w:sz w:val="26"/>
          <w:szCs w:val="26"/>
        </w:rPr>
        <w:t>из следующих документов: запрос</w:t>
      </w:r>
      <w:r>
        <w:rPr>
          <w:sz w:val="26"/>
          <w:szCs w:val="26"/>
        </w:rPr>
        <w:t>а</w:t>
      </w:r>
      <w:r w:rsidRPr="00703207">
        <w:rPr>
          <w:sz w:val="26"/>
          <w:szCs w:val="26"/>
        </w:rPr>
        <w:t xml:space="preserve"> с указанием характеристик закупаемого товара (работ), коммерчески</w:t>
      </w:r>
      <w:r>
        <w:rPr>
          <w:sz w:val="26"/>
          <w:szCs w:val="26"/>
        </w:rPr>
        <w:t>х</w:t>
      </w:r>
      <w:r w:rsidRPr="00703207">
        <w:rPr>
          <w:sz w:val="26"/>
          <w:szCs w:val="26"/>
        </w:rPr>
        <w:t xml:space="preserve"> предложени</w:t>
      </w:r>
      <w:r>
        <w:rPr>
          <w:sz w:val="26"/>
          <w:szCs w:val="26"/>
        </w:rPr>
        <w:t>й</w:t>
      </w:r>
      <w:r w:rsidRPr="00703207">
        <w:rPr>
          <w:sz w:val="26"/>
          <w:szCs w:val="26"/>
        </w:rPr>
        <w:t xml:space="preserve"> и таблиц</w:t>
      </w:r>
      <w:r>
        <w:rPr>
          <w:sz w:val="26"/>
          <w:szCs w:val="26"/>
        </w:rPr>
        <w:t>ы</w:t>
      </w:r>
      <w:r w:rsidRPr="00703207">
        <w:rPr>
          <w:sz w:val="26"/>
          <w:szCs w:val="26"/>
        </w:rPr>
        <w:t xml:space="preserve"> определения начальной (максимальной) цены контракта</w:t>
      </w:r>
      <w:r>
        <w:rPr>
          <w:sz w:val="26"/>
          <w:szCs w:val="26"/>
        </w:rPr>
        <w:t xml:space="preserve">) </w:t>
      </w:r>
      <w:r w:rsidRPr="00AE79FF">
        <w:rPr>
          <w:sz w:val="26"/>
          <w:szCs w:val="26"/>
        </w:rPr>
        <w:t>–</w:t>
      </w:r>
      <w:r w:rsidRPr="00703207">
        <w:rPr>
          <w:sz w:val="26"/>
          <w:szCs w:val="26"/>
        </w:rPr>
        <w:t xml:space="preserve"> в случае</w:t>
      </w:r>
      <w:r w:rsidRPr="00A11295">
        <w:rPr>
          <w:sz w:val="26"/>
          <w:szCs w:val="26"/>
        </w:rPr>
        <w:t>, если методом определения начальной</w:t>
      </w:r>
      <w:r>
        <w:rPr>
          <w:sz w:val="26"/>
          <w:szCs w:val="26"/>
        </w:rPr>
        <w:t xml:space="preserve"> (максимальной) цены контракта выбран метод сопоставимых рыночных цен (анализа рынка).</w:t>
      </w:r>
    </w:p>
    <w:p w:rsidR="001A3304" w:rsidRPr="00D06721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D06721">
        <w:rPr>
          <w:sz w:val="26"/>
          <w:szCs w:val="26"/>
        </w:rPr>
        <w:t xml:space="preserve">Бюджет мероприятия разрабатывается </w:t>
      </w:r>
      <w:r>
        <w:rPr>
          <w:sz w:val="26"/>
          <w:szCs w:val="26"/>
        </w:rPr>
        <w:t>НКО</w:t>
      </w:r>
      <w:r w:rsidRPr="00D06721">
        <w:rPr>
          <w:sz w:val="26"/>
          <w:szCs w:val="26"/>
        </w:rPr>
        <w:t xml:space="preserve"> с учетом особенностей мероприятия, подписывается руководителем и главным бухгалтером </w:t>
      </w:r>
      <w:r>
        <w:rPr>
          <w:sz w:val="26"/>
          <w:szCs w:val="26"/>
        </w:rPr>
        <w:t>НКО</w:t>
      </w:r>
      <w:r w:rsidRPr="00D06721">
        <w:rPr>
          <w:sz w:val="26"/>
          <w:szCs w:val="26"/>
        </w:rPr>
        <w:t xml:space="preserve">, заверяется печатью </w:t>
      </w:r>
      <w:r>
        <w:rPr>
          <w:sz w:val="26"/>
          <w:szCs w:val="26"/>
        </w:rPr>
        <w:t>НКО</w:t>
      </w:r>
      <w:r w:rsidRPr="00D06721">
        <w:rPr>
          <w:sz w:val="26"/>
          <w:szCs w:val="26"/>
        </w:rPr>
        <w:t>;</w:t>
      </w:r>
    </w:p>
    <w:p w:rsidR="001A3304" w:rsidRPr="00D06721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D06721">
        <w:rPr>
          <w:sz w:val="26"/>
          <w:szCs w:val="26"/>
        </w:rPr>
        <w:t>) общий бюджет мероприятия (запрашиваемая сумма, имеющаяся сумма, общая  стоимость мероприятия);</w:t>
      </w:r>
    </w:p>
    <w:p w:rsidR="001A3304" w:rsidRPr="00D06721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D06721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D06721">
        <w:rPr>
          <w:sz w:val="26"/>
          <w:szCs w:val="26"/>
        </w:rPr>
        <w:t xml:space="preserve">) дата заполнения </w:t>
      </w:r>
      <w:r>
        <w:rPr>
          <w:sz w:val="26"/>
          <w:szCs w:val="26"/>
        </w:rPr>
        <w:t>заявки</w:t>
      </w:r>
      <w:r w:rsidRPr="00D06721">
        <w:rPr>
          <w:sz w:val="26"/>
          <w:szCs w:val="26"/>
        </w:rPr>
        <w:t>;</w:t>
      </w:r>
    </w:p>
    <w:p w:rsidR="001A3304" w:rsidRPr="0028120B" w:rsidRDefault="001A3304" w:rsidP="001A3304">
      <w:pPr>
        <w:pStyle w:val="ConsPlusNormal"/>
        <w:tabs>
          <w:tab w:val="left" w:pos="121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</w:t>
      </w:r>
      <w:r w:rsidRPr="0028120B">
        <w:rPr>
          <w:sz w:val="26"/>
          <w:szCs w:val="26"/>
        </w:rPr>
        <w:t>согласие на публикацию (размещение) в информационно-телекоммуникационной сети Интернет информации об участнике отбора,</w:t>
      </w:r>
      <w:r>
        <w:rPr>
          <w:sz w:val="26"/>
          <w:szCs w:val="26"/>
        </w:rPr>
        <w:t xml:space="preserve">                      </w:t>
      </w:r>
      <w:r w:rsidRPr="0028120B">
        <w:rPr>
          <w:sz w:val="26"/>
          <w:szCs w:val="26"/>
        </w:rPr>
        <w:t xml:space="preserve"> подаваемо</w:t>
      </w:r>
      <w:r>
        <w:rPr>
          <w:sz w:val="26"/>
          <w:szCs w:val="26"/>
        </w:rPr>
        <w:t>й</w:t>
      </w:r>
      <w:r w:rsidRPr="0028120B">
        <w:rPr>
          <w:sz w:val="26"/>
          <w:szCs w:val="26"/>
        </w:rPr>
        <w:t xml:space="preserve"> участником отбора </w:t>
      </w:r>
      <w:r>
        <w:rPr>
          <w:sz w:val="26"/>
          <w:szCs w:val="26"/>
        </w:rPr>
        <w:t>заявке</w:t>
      </w:r>
      <w:r w:rsidRPr="0028120B">
        <w:rPr>
          <w:sz w:val="26"/>
          <w:szCs w:val="26"/>
        </w:rPr>
        <w:t>, иной информации об участнике отбора, связанной с отбором</w:t>
      </w:r>
      <w:r>
        <w:rPr>
          <w:sz w:val="26"/>
          <w:szCs w:val="26"/>
        </w:rPr>
        <w:t>;</w:t>
      </w:r>
    </w:p>
    <w:p w:rsidR="001A3304" w:rsidRPr="00D06721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14) </w:t>
      </w:r>
      <w:r w:rsidRPr="00D06721">
        <w:rPr>
          <w:sz w:val="26"/>
          <w:szCs w:val="26"/>
        </w:rPr>
        <w:t>подпис</w:t>
      </w:r>
      <w:r>
        <w:rPr>
          <w:sz w:val="26"/>
          <w:szCs w:val="26"/>
        </w:rPr>
        <w:t>и</w:t>
      </w:r>
      <w:r w:rsidRPr="00D06721">
        <w:rPr>
          <w:sz w:val="26"/>
          <w:szCs w:val="26"/>
        </w:rPr>
        <w:t xml:space="preserve"> руководителя </w:t>
      </w:r>
      <w:r>
        <w:rPr>
          <w:sz w:val="26"/>
          <w:szCs w:val="26"/>
        </w:rPr>
        <w:t>и главного бухгалтера НКО</w:t>
      </w:r>
      <w:r w:rsidRPr="00D06721">
        <w:rPr>
          <w:sz w:val="26"/>
          <w:szCs w:val="26"/>
        </w:rPr>
        <w:t xml:space="preserve">, печать </w:t>
      </w:r>
      <w:r>
        <w:rPr>
          <w:sz w:val="26"/>
          <w:szCs w:val="26"/>
        </w:rPr>
        <w:t>НКО</w:t>
      </w:r>
      <w:r w:rsidRPr="00D06721">
        <w:rPr>
          <w:sz w:val="26"/>
          <w:szCs w:val="26"/>
        </w:rPr>
        <w:t>.</w:t>
      </w:r>
    </w:p>
    <w:p w:rsidR="001A3304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</w:p>
    <w:p w:rsidR="001A3304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</w:p>
    <w:p w:rsidR="001A3304" w:rsidRPr="00D06721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</w:p>
    <w:p w:rsidR="001A3304" w:rsidRPr="00D06721" w:rsidRDefault="001A3304" w:rsidP="001A3304">
      <w:pPr>
        <w:pStyle w:val="ConsPlusNormal"/>
        <w:jc w:val="both"/>
        <w:rPr>
          <w:spacing w:val="-4"/>
          <w:sz w:val="26"/>
          <w:szCs w:val="26"/>
        </w:rPr>
      </w:pPr>
      <w:r w:rsidRPr="00D06721">
        <w:rPr>
          <w:spacing w:val="-4"/>
          <w:sz w:val="26"/>
          <w:szCs w:val="26"/>
        </w:rPr>
        <w:t xml:space="preserve">Председатель Комитета </w:t>
      </w:r>
      <w:proofErr w:type="gramStart"/>
      <w:r w:rsidRPr="00D06721">
        <w:rPr>
          <w:spacing w:val="-4"/>
          <w:sz w:val="26"/>
          <w:szCs w:val="26"/>
        </w:rPr>
        <w:t>социальной</w:t>
      </w:r>
      <w:proofErr w:type="gramEnd"/>
    </w:p>
    <w:p w:rsidR="001A3304" w:rsidRPr="00154A29" w:rsidRDefault="001A3304" w:rsidP="001A3304">
      <w:pPr>
        <w:pStyle w:val="ConsPlusNormal"/>
        <w:jc w:val="both"/>
        <w:rPr>
          <w:spacing w:val="-4"/>
          <w:sz w:val="26"/>
          <w:szCs w:val="26"/>
        </w:rPr>
      </w:pPr>
      <w:r w:rsidRPr="00D06721">
        <w:rPr>
          <w:spacing w:val="-4"/>
          <w:sz w:val="26"/>
          <w:szCs w:val="26"/>
        </w:rPr>
        <w:t>политики города Челябинска</w:t>
      </w:r>
      <w:r w:rsidRPr="00154A29">
        <w:rPr>
          <w:spacing w:val="-4"/>
          <w:sz w:val="26"/>
          <w:szCs w:val="26"/>
        </w:rPr>
        <w:t xml:space="preserve">                                                                   </w:t>
      </w:r>
      <w:r>
        <w:rPr>
          <w:spacing w:val="-4"/>
          <w:sz w:val="26"/>
          <w:szCs w:val="26"/>
        </w:rPr>
        <w:t xml:space="preserve">  </w:t>
      </w:r>
      <w:r w:rsidRPr="00154A29">
        <w:rPr>
          <w:spacing w:val="-4"/>
          <w:sz w:val="26"/>
          <w:szCs w:val="26"/>
        </w:rPr>
        <w:t xml:space="preserve">   </w:t>
      </w:r>
      <w:r>
        <w:rPr>
          <w:spacing w:val="-4"/>
          <w:sz w:val="26"/>
          <w:szCs w:val="26"/>
        </w:rPr>
        <w:t xml:space="preserve">        Л. Н. Мошкова</w:t>
      </w:r>
    </w:p>
    <w:p w:rsidR="00B7333A" w:rsidRDefault="00B7333A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103"/>
      </w:tblGrid>
      <w:tr w:rsidR="00CB3993" w:rsidRPr="00507D7B" w:rsidTr="00F74A47">
        <w:tc>
          <w:tcPr>
            <w:tcW w:w="4644" w:type="dxa"/>
          </w:tcPr>
          <w:p w:rsidR="00CB3993" w:rsidRPr="00DC41B6" w:rsidRDefault="00CB3993" w:rsidP="00F74A47">
            <w:pPr>
              <w:pStyle w:val="ConsPlusNormal"/>
              <w:tabs>
                <w:tab w:val="left" w:pos="4962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CB3993" w:rsidRPr="00507D7B" w:rsidRDefault="00CB3993" w:rsidP="00F74A47">
            <w:pPr>
              <w:pStyle w:val="ConsPlusNormal"/>
              <w:tabs>
                <w:tab w:val="left" w:pos="4962"/>
              </w:tabs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>Приложение 3</w:t>
            </w:r>
            <w:r w:rsidRPr="00507D7B">
              <w:rPr>
                <w:sz w:val="26"/>
                <w:szCs w:val="26"/>
              </w:rPr>
              <w:br/>
            </w:r>
          </w:p>
          <w:p w:rsidR="00CB3993" w:rsidRPr="00507D7B" w:rsidRDefault="00CB3993" w:rsidP="00F74A47">
            <w:pPr>
              <w:pStyle w:val="ConsPlusNormal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к </w:t>
            </w:r>
            <w:r w:rsidRPr="00507D7B">
              <w:rPr>
                <w:spacing w:val="-4"/>
                <w:sz w:val="26"/>
                <w:szCs w:val="26"/>
              </w:rPr>
              <w:t>Порядку  предоставления субсидий некоммерческим организациям на реализацию мероприятий Сводного реестра наказов избирателей депутатам, осуществляющим свои полномочия на территории города Челябинска</w:t>
            </w:r>
            <w:r w:rsidRPr="00507D7B">
              <w:rPr>
                <w:sz w:val="26"/>
                <w:szCs w:val="26"/>
              </w:rPr>
              <w:t xml:space="preserve"> </w:t>
            </w:r>
          </w:p>
        </w:tc>
      </w:tr>
    </w:tbl>
    <w:p w:rsidR="00CB3993" w:rsidRPr="00507D7B" w:rsidRDefault="00CB3993" w:rsidP="00CB3993">
      <w:pPr>
        <w:pStyle w:val="ConsPlusNormal"/>
        <w:rPr>
          <w:sz w:val="26"/>
          <w:szCs w:val="26"/>
        </w:rPr>
      </w:pPr>
      <w:r w:rsidRPr="00507D7B">
        <w:rPr>
          <w:sz w:val="26"/>
          <w:szCs w:val="26"/>
        </w:rPr>
        <w:t xml:space="preserve">                                                                       Форма</w:t>
      </w:r>
    </w:p>
    <w:p w:rsidR="00CB3993" w:rsidRPr="0052723B" w:rsidRDefault="00CB3993" w:rsidP="00CB3993">
      <w:pPr>
        <w:pStyle w:val="ConsPlusNormal"/>
        <w:rPr>
          <w:sz w:val="26"/>
          <w:szCs w:val="26"/>
          <w:highlight w:val="yellow"/>
        </w:rPr>
      </w:pPr>
    </w:p>
    <w:p w:rsidR="00CB3993" w:rsidRPr="0052723B" w:rsidRDefault="00CB3993" w:rsidP="00CB3993">
      <w:pPr>
        <w:pStyle w:val="ConsPlusNormal"/>
        <w:rPr>
          <w:sz w:val="26"/>
          <w:szCs w:val="26"/>
          <w:highlight w:val="yellow"/>
        </w:rPr>
      </w:pPr>
    </w:p>
    <w:p w:rsidR="00CB3993" w:rsidRPr="00507D7B" w:rsidRDefault="00CB3993" w:rsidP="00CB3993">
      <w:pPr>
        <w:pStyle w:val="ConsPlusNormal"/>
        <w:jc w:val="center"/>
        <w:rPr>
          <w:sz w:val="26"/>
          <w:szCs w:val="26"/>
        </w:rPr>
      </w:pPr>
      <w:r w:rsidRPr="00507D7B">
        <w:rPr>
          <w:sz w:val="26"/>
          <w:szCs w:val="26"/>
        </w:rPr>
        <w:t xml:space="preserve">Журнал </w:t>
      </w:r>
    </w:p>
    <w:p w:rsidR="00CB3993" w:rsidRPr="00507D7B" w:rsidRDefault="00CB3993" w:rsidP="00CB3993">
      <w:pPr>
        <w:widowControl w:val="0"/>
        <w:autoSpaceDE w:val="0"/>
        <w:autoSpaceDN w:val="0"/>
        <w:rPr>
          <w:lang w:eastAsia="ru-RU"/>
        </w:rPr>
      </w:pPr>
      <w:r w:rsidRPr="00507D7B">
        <w:t xml:space="preserve">регистрации </w:t>
      </w:r>
      <w:r>
        <w:t>заявок</w:t>
      </w:r>
      <w:r w:rsidRPr="00507D7B">
        <w:t xml:space="preserve"> </w:t>
      </w:r>
      <w:r w:rsidRPr="00507D7B">
        <w:rPr>
          <w:lang w:eastAsia="ru-RU"/>
        </w:rPr>
        <w:t xml:space="preserve">на предоставление субсидии </w:t>
      </w:r>
    </w:p>
    <w:p w:rsidR="00CB3993" w:rsidRPr="0052723B" w:rsidRDefault="00CB3993" w:rsidP="00CB3993">
      <w:pPr>
        <w:pStyle w:val="ConsPlusNormal"/>
        <w:jc w:val="center"/>
        <w:rPr>
          <w:sz w:val="26"/>
          <w:szCs w:val="26"/>
          <w:highlight w:val="yellow"/>
        </w:rPr>
      </w:pPr>
      <w:r w:rsidRPr="00507D7B">
        <w:rPr>
          <w:spacing w:val="-4"/>
          <w:sz w:val="26"/>
          <w:szCs w:val="26"/>
        </w:rPr>
        <w:t xml:space="preserve">некоммерческим организациям на </w:t>
      </w:r>
      <w:r>
        <w:rPr>
          <w:spacing w:val="-4"/>
          <w:sz w:val="26"/>
          <w:szCs w:val="26"/>
        </w:rPr>
        <w:t>исполнение</w:t>
      </w:r>
      <w:r w:rsidRPr="00507D7B">
        <w:rPr>
          <w:spacing w:val="-4"/>
          <w:sz w:val="26"/>
          <w:szCs w:val="26"/>
        </w:rPr>
        <w:t xml:space="preserve"> мероприятий Сводного реестра наказов избирателей депутатам, осуществляющим свои полномочия на территории города Челябинска</w:t>
      </w:r>
    </w:p>
    <w:p w:rsidR="00CB3993" w:rsidRPr="0052723B" w:rsidRDefault="00CB3993" w:rsidP="00CB3993">
      <w:pPr>
        <w:pStyle w:val="ConsPlusNormal"/>
        <w:jc w:val="center"/>
        <w:rPr>
          <w:sz w:val="26"/>
          <w:szCs w:val="26"/>
          <w:highlight w:val="yellow"/>
        </w:rPr>
      </w:pP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493"/>
        <w:gridCol w:w="2090"/>
        <w:gridCol w:w="2090"/>
        <w:gridCol w:w="1980"/>
        <w:gridCol w:w="1504"/>
      </w:tblGrid>
      <w:tr w:rsidR="00CB3993" w:rsidRPr="00746F51" w:rsidTr="00F74A47">
        <w:tc>
          <w:tcPr>
            <w:tcW w:w="705" w:type="dxa"/>
          </w:tcPr>
          <w:p w:rsidR="00CB3993" w:rsidRPr="00507D7B" w:rsidRDefault="00CB3993" w:rsidP="00F74A47">
            <w:pPr>
              <w:pStyle w:val="ConsPlusNormal"/>
              <w:jc w:val="center"/>
              <w:rPr>
                <w:szCs w:val="24"/>
              </w:rPr>
            </w:pPr>
            <w:r w:rsidRPr="00507D7B">
              <w:rPr>
                <w:szCs w:val="24"/>
              </w:rPr>
              <w:t xml:space="preserve">№ </w:t>
            </w:r>
            <w:proofErr w:type="gramStart"/>
            <w:r w:rsidRPr="00507D7B">
              <w:rPr>
                <w:szCs w:val="24"/>
              </w:rPr>
              <w:t>п</w:t>
            </w:r>
            <w:proofErr w:type="gramEnd"/>
            <w:r w:rsidRPr="00507D7B">
              <w:rPr>
                <w:szCs w:val="24"/>
              </w:rPr>
              <w:t>/п</w:t>
            </w:r>
          </w:p>
          <w:p w:rsidR="00CB3993" w:rsidRPr="00507D7B" w:rsidRDefault="00CB3993" w:rsidP="00F74A47">
            <w:pPr>
              <w:ind w:firstLine="709"/>
              <w:rPr>
                <w:lang w:eastAsia="ru-RU"/>
              </w:rPr>
            </w:pPr>
          </w:p>
        </w:tc>
        <w:tc>
          <w:tcPr>
            <w:tcW w:w="1493" w:type="dxa"/>
          </w:tcPr>
          <w:p w:rsidR="00CB3993" w:rsidRPr="00507D7B" w:rsidRDefault="00CB3993" w:rsidP="00F74A47">
            <w:pPr>
              <w:pStyle w:val="ConsPlusNormal"/>
              <w:jc w:val="center"/>
              <w:rPr>
                <w:szCs w:val="24"/>
              </w:rPr>
            </w:pPr>
            <w:r w:rsidRPr="00507D7B">
              <w:rPr>
                <w:szCs w:val="24"/>
              </w:rPr>
              <w:t>Дата регистрации</w:t>
            </w:r>
          </w:p>
        </w:tc>
        <w:tc>
          <w:tcPr>
            <w:tcW w:w="2090" w:type="dxa"/>
          </w:tcPr>
          <w:p w:rsidR="00CB3993" w:rsidRPr="00507D7B" w:rsidRDefault="00CB3993" w:rsidP="00F74A47">
            <w:pPr>
              <w:pStyle w:val="ConsPlusNormal"/>
              <w:jc w:val="center"/>
              <w:rPr>
                <w:szCs w:val="24"/>
              </w:rPr>
            </w:pPr>
            <w:r w:rsidRPr="00507D7B">
              <w:rPr>
                <w:szCs w:val="24"/>
              </w:rPr>
              <w:t>Название некоммерческой организации</w:t>
            </w:r>
          </w:p>
        </w:tc>
        <w:tc>
          <w:tcPr>
            <w:tcW w:w="2090" w:type="dxa"/>
          </w:tcPr>
          <w:p w:rsidR="00CB3993" w:rsidRPr="00507D7B" w:rsidRDefault="00CB3993" w:rsidP="00F74A47">
            <w:pPr>
              <w:pStyle w:val="ConsPlusNormal"/>
              <w:jc w:val="center"/>
              <w:rPr>
                <w:szCs w:val="24"/>
              </w:rPr>
            </w:pPr>
            <w:r w:rsidRPr="00507D7B">
              <w:rPr>
                <w:szCs w:val="24"/>
              </w:rPr>
              <w:t xml:space="preserve">Название </w:t>
            </w:r>
            <w:r w:rsidRPr="00507D7B">
              <w:rPr>
                <w:spacing w:val="-4"/>
                <w:szCs w:val="24"/>
              </w:rPr>
              <w:t>мероприятий Сводного реестра наказов избирателей депутатам, осуществляющим свои полномочия на территории города Челябинска</w:t>
            </w:r>
          </w:p>
        </w:tc>
        <w:tc>
          <w:tcPr>
            <w:tcW w:w="1980" w:type="dxa"/>
          </w:tcPr>
          <w:p w:rsidR="00CB3993" w:rsidRPr="00507D7B" w:rsidRDefault="00CB3993" w:rsidP="00F74A47">
            <w:pPr>
              <w:pStyle w:val="ConsPlusNormal"/>
              <w:jc w:val="center"/>
              <w:rPr>
                <w:szCs w:val="24"/>
              </w:rPr>
            </w:pPr>
            <w:r w:rsidRPr="00507D7B">
              <w:rPr>
                <w:szCs w:val="24"/>
              </w:rPr>
              <w:t>Размер запрашиваемо</w:t>
            </w:r>
            <w:r>
              <w:rPr>
                <w:szCs w:val="24"/>
              </w:rPr>
              <w:t>й</w:t>
            </w:r>
            <w:r w:rsidRPr="00507D7B">
              <w:rPr>
                <w:szCs w:val="24"/>
              </w:rPr>
              <w:t xml:space="preserve"> некоммерческой </w:t>
            </w:r>
            <w:r>
              <w:rPr>
                <w:szCs w:val="24"/>
              </w:rPr>
              <w:t>организацией субсидии</w:t>
            </w:r>
          </w:p>
        </w:tc>
        <w:tc>
          <w:tcPr>
            <w:tcW w:w="1504" w:type="dxa"/>
          </w:tcPr>
          <w:p w:rsidR="00CB3993" w:rsidRPr="00507D7B" w:rsidRDefault="00CB3993" w:rsidP="00F74A47">
            <w:pPr>
              <w:pStyle w:val="ConsPlusNormal"/>
              <w:jc w:val="center"/>
              <w:rPr>
                <w:szCs w:val="24"/>
              </w:rPr>
            </w:pPr>
            <w:r w:rsidRPr="00507D7B">
              <w:rPr>
                <w:szCs w:val="24"/>
              </w:rPr>
              <w:t>Примечание</w:t>
            </w:r>
          </w:p>
        </w:tc>
      </w:tr>
      <w:tr w:rsidR="00CB3993" w:rsidTr="00F74A47">
        <w:tc>
          <w:tcPr>
            <w:tcW w:w="705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493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090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090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504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CB3993" w:rsidTr="00F74A47">
        <w:tc>
          <w:tcPr>
            <w:tcW w:w="705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493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090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090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504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</w:tr>
    </w:tbl>
    <w:p w:rsidR="00CB3993" w:rsidRPr="006258C7" w:rsidRDefault="00CB3993" w:rsidP="00CB3993">
      <w:pPr>
        <w:pStyle w:val="ConsPlusNormal"/>
        <w:jc w:val="center"/>
        <w:rPr>
          <w:sz w:val="26"/>
          <w:szCs w:val="26"/>
        </w:rPr>
      </w:pPr>
    </w:p>
    <w:p w:rsidR="006B1BC0" w:rsidRDefault="006B1BC0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103"/>
      </w:tblGrid>
      <w:tr w:rsidR="0012052B" w:rsidRPr="00507D7B" w:rsidTr="00F74A47">
        <w:tc>
          <w:tcPr>
            <w:tcW w:w="4644" w:type="dxa"/>
          </w:tcPr>
          <w:p w:rsidR="0012052B" w:rsidRPr="00DC41B6" w:rsidRDefault="0012052B" w:rsidP="00F74A47">
            <w:pPr>
              <w:pStyle w:val="ConsPlusNormal"/>
              <w:tabs>
                <w:tab w:val="left" w:pos="4962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12052B" w:rsidRPr="00507D7B" w:rsidRDefault="0012052B" w:rsidP="00F74A47">
            <w:pPr>
              <w:pStyle w:val="ConsPlusNormal"/>
              <w:tabs>
                <w:tab w:val="left" w:pos="4962"/>
              </w:tabs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4</w:t>
            </w:r>
            <w:r w:rsidRPr="00507D7B">
              <w:rPr>
                <w:sz w:val="26"/>
                <w:szCs w:val="26"/>
              </w:rPr>
              <w:br/>
            </w:r>
          </w:p>
          <w:p w:rsidR="0012052B" w:rsidRPr="00507D7B" w:rsidRDefault="0012052B" w:rsidP="00F74A47">
            <w:pPr>
              <w:pStyle w:val="ConsPlusNormal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к </w:t>
            </w:r>
            <w:r w:rsidRPr="00507D7B">
              <w:rPr>
                <w:spacing w:val="-4"/>
                <w:sz w:val="26"/>
                <w:szCs w:val="26"/>
              </w:rPr>
              <w:t>Порядку  предоставления субсидий некоммерческим организациям на реализацию мероприятий Сводного реестра наказов избирателей депутатам, осуществляющим свои полномочия на территории города Челябинска</w:t>
            </w:r>
            <w:r w:rsidRPr="00507D7B">
              <w:rPr>
                <w:sz w:val="26"/>
                <w:szCs w:val="26"/>
              </w:rPr>
              <w:t xml:space="preserve"> </w:t>
            </w:r>
          </w:p>
        </w:tc>
      </w:tr>
    </w:tbl>
    <w:p w:rsidR="0012052B" w:rsidRPr="00507D7B" w:rsidRDefault="0012052B" w:rsidP="0012052B">
      <w:pPr>
        <w:pStyle w:val="ConsPlusNormal"/>
        <w:jc w:val="right"/>
        <w:rPr>
          <w:sz w:val="26"/>
          <w:szCs w:val="26"/>
        </w:rPr>
      </w:pPr>
      <w:r w:rsidRPr="00507D7B">
        <w:rPr>
          <w:sz w:val="26"/>
          <w:szCs w:val="26"/>
        </w:rPr>
        <w:t xml:space="preserve">                                                                       Форма</w:t>
      </w:r>
    </w:p>
    <w:p w:rsidR="0012052B" w:rsidRPr="0052723B" w:rsidRDefault="0012052B" w:rsidP="0012052B">
      <w:pPr>
        <w:pStyle w:val="ConsPlusNormal"/>
        <w:rPr>
          <w:sz w:val="26"/>
          <w:szCs w:val="26"/>
          <w:highlight w:val="yellow"/>
        </w:rPr>
      </w:pPr>
    </w:p>
    <w:p w:rsidR="0012052B" w:rsidRPr="0052723B" w:rsidRDefault="0012052B" w:rsidP="0012052B">
      <w:pPr>
        <w:pStyle w:val="ConsPlusNormal"/>
        <w:rPr>
          <w:sz w:val="26"/>
          <w:szCs w:val="26"/>
          <w:highlight w:val="yellow"/>
        </w:rPr>
      </w:pPr>
    </w:p>
    <w:p w:rsidR="0012052B" w:rsidRPr="00507D7B" w:rsidRDefault="0012052B" w:rsidP="0012052B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</w:t>
      </w:r>
    </w:p>
    <w:p w:rsidR="0012052B" w:rsidRPr="00507D7B" w:rsidRDefault="0012052B" w:rsidP="0012052B">
      <w:pPr>
        <w:widowControl w:val="0"/>
        <w:autoSpaceDE w:val="0"/>
        <w:autoSpaceDN w:val="0"/>
        <w:rPr>
          <w:lang w:eastAsia="ru-RU"/>
        </w:rPr>
      </w:pPr>
      <w:r>
        <w:t>об отказе в</w:t>
      </w:r>
      <w:r w:rsidRPr="00507D7B">
        <w:rPr>
          <w:lang w:eastAsia="ru-RU"/>
        </w:rPr>
        <w:t xml:space="preserve"> предоставлени</w:t>
      </w:r>
      <w:r>
        <w:rPr>
          <w:lang w:eastAsia="ru-RU"/>
        </w:rPr>
        <w:t>и</w:t>
      </w:r>
      <w:r w:rsidRPr="00507D7B">
        <w:rPr>
          <w:lang w:eastAsia="ru-RU"/>
        </w:rPr>
        <w:t xml:space="preserve"> </w:t>
      </w:r>
      <w:r w:rsidRPr="00507D7B">
        <w:rPr>
          <w:spacing w:val="-4"/>
        </w:rPr>
        <w:t>некоммерческ</w:t>
      </w:r>
      <w:r>
        <w:rPr>
          <w:spacing w:val="-4"/>
        </w:rPr>
        <w:t>ой</w:t>
      </w:r>
      <w:r w:rsidRPr="00507D7B">
        <w:rPr>
          <w:spacing w:val="-4"/>
        </w:rPr>
        <w:t xml:space="preserve"> организаци</w:t>
      </w:r>
      <w:r>
        <w:rPr>
          <w:spacing w:val="-4"/>
        </w:rPr>
        <w:t>и</w:t>
      </w:r>
      <w:r w:rsidRPr="00507D7B">
        <w:rPr>
          <w:spacing w:val="-4"/>
        </w:rPr>
        <w:t xml:space="preserve"> </w:t>
      </w:r>
      <w:r w:rsidRPr="00507D7B">
        <w:rPr>
          <w:lang w:eastAsia="ru-RU"/>
        </w:rPr>
        <w:t xml:space="preserve">субсидии </w:t>
      </w:r>
    </w:p>
    <w:p w:rsidR="0012052B" w:rsidRDefault="0012052B" w:rsidP="0012052B">
      <w:pPr>
        <w:widowControl w:val="0"/>
        <w:autoSpaceDE w:val="0"/>
        <w:autoSpaceDN w:val="0"/>
      </w:pPr>
      <w:r w:rsidRPr="00507D7B">
        <w:t xml:space="preserve">на </w:t>
      </w:r>
      <w:r>
        <w:t>исполнение</w:t>
      </w:r>
      <w:r w:rsidRPr="00507D7B">
        <w:t xml:space="preserve"> мероприятий Сводного реестра наказов избирателей депутатам, осуществляющим свои полномочия на территории города Челябинска</w:t>
      </w:r>
      <w:r>
        <w:t xml:space="preserve">, об отклонении заявки на стадии рассмотрения и оценки заявок на предоставление </w:t>
      </w:r>
      <w:r w:rsidRPr="00507D7B">
        <w:t>некоммерческ</w:t>
      </w:r>
      <w:r>
        <w:t>ой</w:t>
      </w:r>
      <w:r w:rsidRPr="00507D7B">
        <w:t xml:space="preserve"> организаци</w:t>
      </w:r>
      <w:r>
        <w:t>и</w:t>
      </w:r>
      <w:r w:rsidRPr="00507D7B">
        <w:t xml:space="preserve"> </w:t>
      </w:r>
      <w:r w:rsidRPr="00507D7B">
        <w:rPr>
          <w:lang w:eastAsia="ru-RU"/>
        </w:rPr>
        <w:t xml:space="preserve">субсидии </w:t>
      </w:r>
      <w:r w:rsidRPr="00507D7B">
        <w:t xml:space="preserve">на </w:t>
      </w:r>
      <w:r>
        <w:t>исполнение</w:t>
      </w:r>
      <w:r w:rsidRPr="00507D7B">
        <w:t xml:space="preserve"> мероприятий Сводного реестра наказов избирателей депутатам, осуществляющим свои полномочия на территории города Челябинска</w:t>
      </w:r>
    </w:p>
    <w:p w:rsidR="0012052B" w:rsidRPr="00FE463A" w:rsidRDefault="0012052B" w:rsidP="0012052B">
      <w:pPr>
        <w:widowControl w:val="0"/>
        <w:autoSpaceDE w:val="0"/>
        <w:autoSpaceDN w:val="0"/>
      </w:pPr>
      <w:r w:rsidRPr="00FE463A">
        <w:t>__________________________________________________________________________</w:t>
      </w:r>
    </w:p>
    <w:p w:rsidR="0012052B" w:rsidRPr="00FE463A" w:rsidRDefault="0012052B" w:rsidP="0012052B">
      <w:pPr>
        <w:widowControl w:val="0"/>
        <w:autoSpaceDE w:val="0"/>
        <w:autoSpaceDN w:val="0"/>
        <w:rPr>
          <w:sz w:val="20"/>
          <w:szCs w:val="20"/>
        </w:rPr>
      </w:pPr>
      <w:r w:rsidRPr="00FE463A">
        <w:rPr>
          <w:sz w:val="20"/>
          <w:szCs w:val="20"/>
        </w:rPr>
        <w:t>(наименование некоммерческой организации)</w:t>
      </w:r>
    </w:p>
    <w:p w:rsidR="0012052B" w:rsidRPr="00FE463A" w:rsidRDefault="0012052B" w:rsidP="0012052B">
      <w:pPr>
        <w:widowControl w:val="0"/>
        <w:autoSpaceDE w:val="0"/>
        <w:autoSpaceDN w:val="0"/>
      </w:pPr>
      <w:r w:rsidRPr="00FE463A">
        <w:t>__________________________________________________________________________</w:t>
      </w:r>
    </w:p>
    <w:p w:rsidR="0012052B" w:rsidRPr="00FE463A" w:rsidRDefault="0012052B" w:rsidP="0012052B">
      <w:pPr>
        <w:widowControl w:val="0"/>
        <w:autoSpaceDE w:val="0"/>
        <w:autoSpaceDN w:val="0"/>
        <w:rPr>
          <w:sz w:val="20"/>
          <w:szCs w:val="20"/>
        </w:rPr>
      </w:pPr>
      <w:r w:rsidRPr="00FE463A">
        <w:rPr>
          <w:sz w:val="20"/>
          <w:szCs w:val="20"/>
        </w:rPr>
        <w:t>(название мероприятия Сводного реестра наказов избирателей)</w:t>
      </w:r>
    </w:p>
    <w:p w:rsidR="0012052B" w:rsidRPr="00FE463A" w:rsidRDefault="0012052B" w:rsidP="0012052B">
      <w:pPr>
        <w:widowControl w:val="0"/>
        <w:autoSpaceDE w:val="0"/>
        <w:autoSpaceDN w:val="0"/>
      </w:pPr>
      <w:r w:rsidRPr="00FE463A">
        <w:t>__________________________________________________________________________</w:t>
      </w:r>
    </w:p>
    <w:p w:rsidR="0012052B" w:rsidRPr="00FE463A" w:rsidRDefault="0012052B" w:rsidP="0012052B">
      <w:pPr>
        <w:pStyle w:val="ConsPlusNormal"/>
        <w:jc w:val="center"/>
        <w:rPr>
          <w:sz w:val="20"/>
        </w:rPr>
      </w:pPr>
      <w:r w:rsidRPr="00FE463A">
        <w:rPr>
          <w:sz w:val="20"/>
        </w:rPr>
        <w:t>(дата регистрации комплекта документов в Журнале регистрации заявок на предоставление субсидии)</w:t>
      </w:r>
    </w:p>
    <w:p w:rsidR="0012052B" w:rsidRPr="00FE463A" w:rsidRDefault="0012052B" w:rsidP="0012052B">
      <w:pPr>
        <w:pStyle w:val="ConsPlusNormal"/>
        <w:jc w:val="center"/>
        <w:rPr>
          <w:sz w:val="20"/>
        </w:rPr>
      </w:pPr>
    </w:p>
    <w:p w:rsidR="0012052B" w:rsidRDefault="0012052B" w:rsidP="0012052B">
      <w:pPr>
        <w:pStyle w:val="ConsPlusNormal"/>
        <w:jc w:val="both"/>
        <w:rPr>
          <w:sz w:val="26"/>
          <w:szCs w:val="26"/>
        </w:rPr>
      </w:pPr>
      <w:r w:rsidRPr="00FE463A">
        <w:rPr>
          <w:sz w:val="26"/>
          <w:szCs w:val="26"/>
        </w:rPr>
        <w:tab/>
        <w:t>Комиссией по рассмотрению заявок на предоставление субсидии на исполнение мероприятий Сводного реестра наказов избирателей депутатам, осуществляющим свои полномочия на территории города Челябинска</w:t>
      </w:r>
      <w:r>
        <w:rPr>
          <w:sz w:val="26"/>
          <w:szCs w:val="26"/>
        </w:rPr>
        <w:t xml:space="preserve">, принято следующее решение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___________________</w:t>
      </w:r>
    </w:p>
    <w:p w:rsidR="0012052B" w:rsidRDefault="0012052B" w:rsidP="0012052B">
      <w:pPr>
        <w:pStyle w:val="ConsPlusNormal"/>
        <w:jc w:val="both"/>
        <w:rPr>
          <w:sz w:val="20"/>
        </w:rPr>
      </w:pPr>
      <w:r w:rsidRPr="00FE463A">
        <w:rPr>
          <w:sz w:val="26"/>
          <w:szCs w:val="26"/>
        </w:rPr>
        <w:tab/>
      </w:r>
      <w:r w:rsidRPr="00FE463A">
        <w:rPr>
          <w:sz w:val="26"/>
          <w:szCs w:val="26"/>
        </w:rPr>
        <w:tab/>
      </w:r>
      <w:r w:rsidRPr="00FE463A">
        <w:rPr>
          <w:sz w:val="26"/>
          <w:szCs w:val="26"/>
        </w:rPr>
        <w:tab/>
      </w:r>
      <w:r w:rsidRPr="00FE463A">
        <w:rPr>
          <w:sz w:val="26"/>
          <w:szCs w:val="26"/>
        </w:rPr>
        <w:tab/>
      </w:r>
      <w:r w:rsidRPr="00FE463A">
        <w:rPr>
          <w:sz w:val="26"/>
          <w:szCs w:val="26"/>
        </w:rPr>
        <w:tab/>
      </w:r>
      <w:r w:rsidRPr="00FE463A">
        <w:rPr>
          <w:sz w:val="20"/>
        </w:rPr>
        <w:t>(дата)</w:t>
      </w:r>
    </w:p>
    <w:p w:rsidR="0012052B" w:rsidRDefault="0012052B" w:rsidP="0012052B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12052B" w:rsidRDefault="0012052B" w:rsidP="0012052B">
      <w:pPr>
        <w:pStyle w:val="ConsPlusNormal"/>
        <w:jc w:val="center"/>
        <w:rPr>
          <w:sz w:val="20"/>
        </w:rPr>
      </w:pPr>
      <w:proofErr w:type="gramStart"/>
      <w:r>
        <w:rPr>
          <w:sz w:val="20"/>
        </w:rPr>
        <w:t>(об отказе в предоставлении субсидии (об отклонении заявки на стадии рассмотрения и оценки заявок на предоставление субсидии)</w:t>
      </w:r>
      <w:proofErr w:type="gramEnd"/>
    </w:p>
    <w:p w:rsidR="0012052B" w:rsidRDefault="0012052B" w:rsidP="0012052B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Основание для отказа: ______________________________________________________</w:t>
      </w:r>
    </w:p>
    <w:p w:rsidR="0012052B" w:rsidRDefault="0012052B" w:rsidP="0012052B">
      <w:pPr>
        <w:pStyle w:val="ConsPlusNormal"/>
        <w:jc w:val="center"/>
        <w:rPr>
          <w:sz w:val="20"/>
        </w:rPr>
      </w:pPr>
      <w:r>
        <w:rPr>
          <w:sz w:val="20"/>
        </w:rPr>
        <w:t xml:space="preserve">                                     </w:t>
      </w:r>
      <w:r w:rsidRPr="00EC5FD4">
        <w:rPr>
          <w:sz w:val="20"/>
        </w:rPr>
        <w:t>(ссылка на пункт Порядка)</w:t>
      </w:r>
    </w:p>
    <w:p w:rsidR="0012052B" w:rsidRDefault="0012052B" w:rsidP="0012052B">
      <w:pPr>
        <w:pStyle w:val="ConsPlusNormal"/>
        <w:jc w:val="center"/>
        <w:rPr>
          <w:sz w:val="20"/>
        </w:rPr>
      </w:pPr>
    </w:p>
    <w:p w:rsidR="0012052B" w:rsidRDefault="0012052B" w:rsidP="0012052B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Комитета социальной политики</w:t>
      </w:r>
    </w:p>
    <w:p w:rsidR="0012052B" w:rsidRPr="00EC5FD4" w:rsidRDefault="0012052B" w:rsidP="0012052B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города Челябинска                                    ________________      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</w:t>
      </w:r>
      <w:r w:rsidRPr="00EC5FD4">
        <w:rPr>
          <w:sz w:val="20"/>
        </w:rPr>
        <w:t xml:space="preserve">(подпись)                    </w:t>
      </w:r>
      <w:r>
        <w:rPr>
          <w:sz w:val="20"/>
        </w:rPr>
        <w:t xml:space="preserve">   </w:t>
      </w:r>
      <w:r w:rsidRPr="00EC5FD4">
        <w:rPr>
          <w:sz w:val="20"/>
        </w:rPr>
        <w:t xml:space="preserve"> (расшифровка</w:t>
      </w:r>
      <w:r>
        <w:rPr>
          <w:sz w:val="26"/>
          <w:szCs w:val="26"/>
        </w:rPr>
        <w:t xml:space="preserve"> </w:t>
      </w:r>
      <w:r w:rsidRPr="00EC5FD4">
        <w:rPr>
          <w:sz w:val="20"/>
        </w:rPr>
        <w:t>подписи)</w:t>
      </w:r>
    </w:p>
    <w:p w:rsidR="0012052B" w:rsidRDefault="0012052B"/>
    <w:p w:rsidR="009660EC" w:rsidRDefault="009660EC"/>
    <w:p w:rsidR="009660EC" w:rsidRDefault="009660EC"/>
    <w:p w:rsidR="009660EC" w:rsidRDefault="009660EC"/>
    <w:p w:rsidR="009660EC" w:rsidRDefault="009660EC"/>
    <w:p w:rsidR="009660EC" w:rsidRDefault="009660EC"/>
    <w:p w:rsidR="009660EC" w:rsidRDefault="009660EC"/>
    <w:p w:rsidR="009660EC" w:rsidRDefault="009660EC"/>
    <w:p w:rsidR="009660EC" w:rsidRDefault="009660EC"/>
    <w:p w:rsidR="009660EC" w:rsidRDefault="009660EC"/>
    <w:p w:rsidR="009660EC" w:rsidRDefault="009660EC"/>
    <w:p w:rsidR="009660EC" w:rsidRDefault="009660EC"/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103"/>
      </w:tblGrid>
      <w:tr w:rsidR="00225FF8" w:rsidRPr="00507D7B" w:rsidTr="00F74A47">
        <w:tc>
          <w:tcPr>
            <w:tcW w:w="4644" w:type="dxa"/>
          </w:tcPr>
          <w:p w:rsidR="00225FF8" w:rsidRPr="00DC41B6" w:rsidRDefault="00225FF8" w:rsidP="00F74A47">
            <w:pPr>
              <w:pStyle w:val="ConsPlusNormal"/>
              <w:tabs>
                <w:tab w:val="left" w:pos="4962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225FF8" w:rsidRPr="00507D7B" w:rsidRDefault="00225FF8" w:rsidP="00F74A47">
            <w:pPr>
              <w:pStyle w:val="ConsPlusNormal"/>
              <w:tabs>
                <w:tab w:val="left" w:pos="4962"/>
              </w:tabs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5</w:t>
            </w:r>
            <w:r w:rsidRPr="00507D7B">
              <w:rPr>
                <w:sz w:val="26"/>
                <w:szCs w:val="26"/>
              </w:rPr>
              <w:br/>
            </w:r>
          </w:p>
          <w:p w:rsidR="00225FF8" w:rsidRPr="00507D7B" w:rsidRDefault="00225FF8" w:rsidP="00F74A47">
            <w:pPr>
              <w:pStyle w:val="ConsPlusNormal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к </w:t>
            </w:r>
            <w:r w:rsidRPr="00507D7B">
              <w:rPr>
                <w:spacing w:val="-4"/>
                <w:sz w:val="26"/>
                <w:szCs w:val="26"/>
              </w:rPr>
              <w:t>Порядку  предоставления субсидий некоммерческим организациям на реализацию мероприятий Сводного реестра наказов избирателей депутатам, осуществляющим свои полномочия на территории города Челябинска</w:t>
            </w:r>
            <w:r w:rsidRPr="00507D7B">
              <w:rPr>
                <w:sz w:val="26"/>
                <w:szCs w:val="26"/>
              </w:rPr>
              <w:t xml:space="preserve"> </w:t>
            </w:r>
          </w:p>
        </w:tc>
      </w:tr>
    </w:tbl>
    <w:p w:rsidR="00225FF8" w:rsidRPr="00507D7B" w:rsidRDefault="00225FF8" w:rsidP="00225FF8">
      <w:pPr>
        <w:pStyle w:val="ConsPlusNormal"/>
        <w:jc w:val="right"/>
        <w:rPr>
          <w:sz w:val="26"/>
          <w:szCs w:val="26"/>
        </w:rPr>
      </w:pPr>
      <w:r w:rsidRPr="00507D7B">
        <w:rPr>
          <w:sz w:val="26"/>
          <w:szCs w:val="26"/>
        </w:rPr>
        <w:t xml:space="preserve">                                                                       Форма</w:t>
      </w:r>
    </w:p>
    <w:p w:rsidR="00225FF8" w:rsidRPr="0052723B" w:rsidRDefault="00225FF8" w:rsidP="00225FF8">
      <w:pPr>
        <w:pStyle w:val="ConsPlusNormal"/>
        <w:rPr>
          <w:sz w:val="26"/>
          <w:szCs w:val="26"/>
          <w:highlight w:val="yellow"/>
        </w:rPr>
      </w:pPr>
    </w:p>
    <w:p w:rsidR="00225FF8" w:rsidRPr="0052723B" w:rsidRDefault="00225FF8" w:rsidP="00225FF8">
      <w:pPr>
        <w:pStyle w:val="ConsPlusNormal"/>
        <w:rPr>
          <w:sz w:val="26"/>
          <w:szCs w:val="26"/>
          <w:highlight w:val="yellow"/>
        </w:rPr>
      </w:pPr>
    </w:p>
    <w:p w:rsidR="00225FF8" w:rsidRPr="00507D7B" w:rsidRDefault="00225FF8" w:rsidP="00225FF8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225FF8" w:rsidRPr="00507D7B" w:rsidRDefault="00225FF8" w:rsidP="009577EB">
      <w:pPr>
        <w:widowControl w:val="0"/>
        <w:autoSpaceDE w:val="0"/>
        <w:autoSpaceDN w:val="0"/>
        <w:jc w:val="center"/>
        <w:rPr>
          <w:lang w:eastAsia="ru-RU"/>
        </w:rPr>
      </w:pPr>
      <w:r>
        <w:t>об использовании финансовых средств</w:t>
      </w:r>
      <w:r w:rsidRPr="00507D7B">
        <w:rPr>
          <w:spacing w:val="-4"/>
        </w:rPr>
        <w:t xml:space="preserve"> </w:t>
      </w:r>
      <w:r w:rsidRPr="00507D7B">
        <w:rPr>
          <w:lang w:eastAsia="ru-RU"/>
        </w:rPr>
        <w:t>субсидии</w:t>
      </w:r>
    </w:p>
    <w:p w:rsidR="00225FF8" w:rsidRDefault="00225FF8" w:rsidP="009577EB">
      <w:pPr>
        <w:widowControl w:val="0"/>
        <w:autoSpaceDE w:val="0"/>
        <w:autoSpaceDN w:val="0"/>
        <w:jc w:val="center"/>
      </w:pPr>
      <w:r w:rsidRPr="00507D7B">
        <w:t xml:space="preserve">на </w:t>
      </w:r>
      <w:r>
        <w:t>исполнение</w:t>
      </w:r>
      <w:r w:rsidRPr="00507D7B">
        <w:t xml:space="preserve"> мероприятий Сводного реестра наказов избирателей депутатам, осуществляющим свои полномочия на территории города Челябинска</w:t>
      </w:r>
    </w:p>
    <w:p w:rsidR="00225FF8" w:rsidRPr="00FE463A" w:rsidRDefault="00225FF8" w:rsidP="00225FF8">
      <w:pPr>
        <w:widowControl w:val="0"/>
        <w:autoSpaceDE w:val="0"/>
        <w:autoSpaceDN w:val="0"/>
      </w:pPr>
      <w:r w:rsidRPr="00FE463A">
        <w:t>__________________________________________________________________________</w:t>
      </w:r>
    </w:p>
    <w:p w:rsidR="00225FF8" w:rsidRPr="00FE463A" w:rsidRDefault="00225FF8" w:rsidP="00225FF8">
      <w:pPr>
        <w:widowControl w:val="0"/>
        <w:autoSpaceDE w:val="0"/>
        <w:autoSpaceDN w:val="0"/>
        <w:rPr>
          <w:sz w:val="20"/>
          <w:szCs w:val="20"/>
        </w:rPr>
      </w:pPr>
      <w:r w:rsidRPr="00FE463A">
        <w:rPr>
          <w:sz w:val="20"/>
          <w:szCs w:val="20"/>
        </w:rPr>
        <w:t>(наименование некоммерческой организации)</w:t>
      </w:r>
    </w:p>
    <w:p w:rsidR="00225FF8" w:rsidRPr="00EC197F" w:rsidRDefault="00225FF8" w:rsidP="00225FF8">
      <w:pPr>
        <w:pStyle w:val="ConsPlusNormal"/>
        <w:jc w:val="both"/>
        <w:rPr>
          <w:sz w:val="26"/>
          <w:szCs w:val="26"/>
        </w:rPr>
      </w:pPr>
      <w:r w:rsidRPr="00EC197F">
        <w:rPr>
          <w:sz w:val="26"/>
          <w:szCs w:val="26"/>
        </w:rPr>
        <w:t xml:space="preserve">по Соглашению о предоставлении субсидии </w:t>
      </w:r>
      <w:proofErr w:type="gramStart"/>
      <w:r w:rsidRPr="00EC197F">
        <w:rPr>
          <w:sz w:val="26"/>
          <w:szCs w:val="26"/>
        </w:rPr>
        <w:t>от</w:t>
      </w:r>
      <w:proofErr w:type="gramEnd"/>
      <w:r w:rsidRPr="00EC197F">
        <w:rPr>
          <w:sz w:val="26"/>
          <w:szCs w:val="26"/>
        </w:rPr>
        <w:t xml:space="preserve"> _____________№_________________</w:t>
      </w:r>
      <w:r>
        <w:rPr>
          <w:sz w:val="26"/>
          <w:szCs w:val="26"/>
        </w:rPr>
        <w:t>_</w:t>
      </w:r>
    </w:p>
    <w:p w:rsidR="00225FF8" w:rsidRDefault="00225FF8" w:rsidP="00225FF8">
      <w:pPr>
        <w:pStyle w:val="ConsPlusNormal"/>
        <w:jc w:val="center"/>
        <w:rPr>
          <w:sz w:val="20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833"/>
        <w:gridCol w:w="1971"/>
        <w:gridCol w:w="2319"/>
        <w:gridCol w:w="1971"/>
        <w:gridCol w:w="2584"/>
      </w:tblGrid>
      <w:tr w:rsidR="00225FF8" w:rsidRPr="00EC197F" w:rsidTr="00F74A47">
        <w:tc>
          <w:tcPr>
            <w:tcW w:w="833" w:type="dxa"/>
          </w:tcPr>
          <w:p w:rsidR="00225FF8" w:rsidRPr="00EC197F" w:rsidRDefault="00225FF8" w:rsidP="00F74A47">
            <w:pPr>
              <w:pStyle w:val="ConsPlusNormal"/>
              <w:ind w:firstLine="0"/>
              <w:jc w:val="center"/>
              <w:rPr>
                <w:szCs w:val="24"/>
              </w:rPr>
            </w:pPr>
            <w:r w:rsidRPr="00EC197F">
              <w:rPr>
                <w:szCs w:val="24"/>
              </w:rPr>
              <w:t xml:space="preserve">№ </w:t>
            </w:r>
            <w:proofErr w:type="gramStart"/>
            <w:r w:rsidRPr="00EC197F">
              <w:rPr>
                <w:szCs w:val="24"/>
              </w:rPr>
              <w:t>п</w:t>
            </w:r>
            <w:proofErr w:type="gramEnd"/>
            <w:r w:rsidRPr="00EC197F">
              <w:rPr>
                <w:szCs w:val="24"/>
              </w:rPr>
              <w:t>/п</w:t>
            </w:r>
          </w:p>
        </w:tc>
        <w:tc>
          <w:tcPr>
            <w:tcW w:w="1971" w:type="dxa"/>
          </w:tcPr>
          <w:p w:rsidR="00225FF8" w:rsidRPr="00EC197F" w:rsidRDefault="00225FF8" w:rsidP="00F74A47">
            <w:pPr>
              <w:pStyle w:val="ConsPlusNormal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статьи расходов</w:t>
            </w:r>
          </w:p>
        </w:tc>
        <w:tc>
          <w:tcPr>
            <w:tcW w:w="2319" w:type="dxa"/>
          </w:tcPr>
          <w:p w:rsidR="00225FF8" w:rsidRPr="00EC197F" w:rsidRDefault="00225FF8" w:rsidP="00F74A47">
            <w:pPr>
              <w:pStyle w:val="ConsPlusNormal"/>
              <w:ind w:firstLine="11"/>
              <w:jc w:val="center"/>
              <w:rPr>
                <w:szCs w:val="24"/>
              </w:rPr>
            </w:pPr>
            <w:r>
              <w:rPr>
                <w:szCs w:val="24"/>
              </w:rPr>
              <w:t>Сумма выделенной субсидии, рублей</w:t>
            </w:r>
          </w:p>
        </w:tc>
        <w:tc>
          <w:tcPr>
            <w:tcW w:w="1971" w:type="dxa"/>
          </w:tcPr>
          <w:p w:rsidR="00225FF8" w:rsidRPr="00EC197F" w:rsidRDefault="00225FF8" w:rsidP="00F74A47">
            <w:pPr>
              <w:pStyle w:val="ConsPlusNormal"/>
              <w:ind w:firstLine="112"/>
              <w:jc w:val="center"/>
              <w:rPr>
                <w:szCs w:val="24"/>
              </w:rPr>
            </w:pPr>
            <w:r>
              <w:rPr>
                <w:szCs w:val="24"/>
              </w:rPr>
              <w:t>Фактические расходы, рублей</w:t>
            </w:r>
          </w:p>
        </w:tc>
        <w:tc>
          <w:tcPr>
            <w:tcW w:w="2584" w:type="dxa"/>
          </w:tcPr>
          <w:p w:rsidR="00225FF8" w:rsidRPr="00EC197F" w:rsidRDefault="00225FF8" w:rsidP="00F74A47">
            <w:pPr>
              <w:pStyle w:val="ConsPlusNormal"/>
              <w:ind w:firstLine="11"/>
              <w:jc w:val="center"/>
              <w:rPr>
                <w:szCs w:val="24"/>
              </w:rPr>
            </w:pPr>
            <w:r>
              <w:rPr>
                <w:szCs w:val="24"/>
              </w:rPr>
              <w:t>Остаток средств выделенной субсидии, рублей</w:t>
            </w:r>
          </w:p>
        </w:tc>
      </w:tr>
      <w:tr w:rsidR="00225FF8" w:rsidRPr="00EC197F" w:rsidTr="00F74A47">
        <w:tc>
          <w:tcPr>
            <w:tcW w:w="833" w:type="dxa"/>
          </w:tcPr>
          <w:p w:rsidR="00225FF8" w:rsidRPr="00EC197F" w:rsidRDefault="00225FF8" w:rsidP="00F74A47">
            <w:pPr>
              <w:pStyle w:val="ConsPlusNormal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971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319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71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584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225FF8" w:rsidRPr="00EC197F" w:rsidTr="00F74A47">
        <w:tc>
          <w:tcPr>
            <w:tcW w:w="833" w:type="dxa"/>
          </w:tcPr>
          <w:p w:rsidR="00225FF8" w:rsidRPr="00EC197F" w:rsidRDefault="00225FF8" w:rsidP="00F74A47">
            <w:pPr>
              <w:pStyle w:val="ConsPlusNormal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1971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319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71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584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225FF8" w:rsidRPr="00EC197F" w:rsidTr="00F74A47">
        <w:tc>
          <w:tcPr>
            <w:tcW w:w="833" w:type="dxa"/>
          </w:tcPr>
          <w:p w:rsidR="00225FF8" w:rsidRPr="00EC197F" w:rsidRDefault="00225FF8" w:rsidP="00F74A47">
            <w:pPr>
              <w:pStyle w:val="ConsPlusNormal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1971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319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71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584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225FF8" w:rsidRPr="00EC197F" w:rsidRDefault="00225FF8" w:rsidP="00225FF8">
      <w:pPr>
        <w:pStyle w:val="ConsPlusNormal"/>
        <w:jc w:val="center"/>
        <w:rPr>
          <w:szCs w:val="24"/>
        </w:rPr>
      </w:pPr>
    </w:p>
    <w:p w:rsidR="00225FF8" w:rsidRDefault="00225FF8" w:rsidP="00225FF8">
      <w:pPr>
        <w:pStyle w:val="ConsPlusNormal"/>
        <w:jc w:val="both"/>
        <w:rPr>
          <w:sz w:val="26"/>
          <w:szCs w:val="26"/>
        </w:rPr>
      </w:pPr>
      <w:r w:rsidRPr="00EC197F">
        <w:rPr>
          <w:sz w:val="26"/>
          <w:szCs w:val="26"/>
        </w:rPr>
        <w:t xml:space="preserve">Опись копий документов, подтверждающих расходы </w:t>
      </w:r>
      <w:proofErr w:type="spellStart"/>
      <w:r w:rsidRPr="00EC197F">
        <w:rPr>
          <w:sz w:val="26"/>
          <w:szCs w:val="26"/>
        </w:rPr>
        <w:t>на</w:t>
      </w:r>
      <w:r>
        <w:rPr>
          <w:sz w:val="26"/>
          <w:szCs w:val="26"/>
        </w:rPr>
        <w:t>___________л</w:t>
      </w:r>
      <w:proofErr w:type="spellEnd"/>
      <w:r>
        <w:rPr>
          <w:sz w:val="26"/>
          <w:szCs w:val="26"/>
        </w:rPr>
        <w:t>. в _____экз.</w:t>
      </w:r>
      <w:r w:rsidRPr="00EC197F">
        <w:rPr>
          <w:sz w:val="26"/>
          <w:szCs w:val="26"/>
        </w:rPr>
        <w:t xml:space="preserve"> </w:t>
      </w:r>
    </w:p>
    <w:p w:rsidR="00225FF8" w:rsidRDefault="00225FF8" w:rsidP="00225FF8">
      <w:pPr>
        <w:pStyle w:val="ConsPlusNormal"/>
        <w:jc w:val="both"/>
        <w:rPr>
          <w:sz w:val="26"/>
          <w:szCs w:val="26"/>
        </w:rPr>
      </w:pPr>
    </w:p>
    <w:p w:rsidR="00225FF8" w:rsidRDefault="00225FF8" w:rsidP="00225FF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Оригиналы находятся на хранении в некоммерческой организации.</w:t>
      </w:r>
    </w:p>
    <w:p w:rsidR="00225FF8" w:rsidRDefault="00225FF8" w:rsidP="00225FF8">
      <w:pPr>
        <w:pStyle w:val="ConsPlusNormal"/>
        <w:jc w:val="both"/>
        <w:rPr>
          <w:sz w:val="26"/>
          <w:szCs w:val="26"/>
        </w:rPr>
      </w:pPr>
    </w:p>
    <w:p w:rsidR="00225FF8" w:rsidRDefault="00225FF8" w:rsidP="00225FF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Отчет сдан_______________________</w:t>
      </w:r>
    </w:p>
    <w:p w:rsidR="00225FF8" w:rsidRDefault="00225FF8" w:rsidP="00225FF8">
      <w:pPr>
        <w:pStyle w:val="ConsPlusNormal"/>
        <w:jc w:val="both"/>
        <w:rPr>
          <w:sz w:val="20"/>
        </w:rPr>
      </w:pPr>
      <w:r>
        <w:rPr>
          <w:sz w:val="20"/>
        </w:rPr>
        <w:t xml:space="preserve">                                              </w:t>
      </w:r>
      <w:r w:rsidRPr="00EC197F">
        <w:rPr>
          <w:sz w:val="20"/>
        </w:rPr>
        <w:t>(дата)</w:t>
      </w:r>
    </w:p>
    <w:p w:rsidR="00225FF8" w:rsidRDefault="00225FF8" w:rsidP="00225FF8">
      <w:pPr>
        <w:pStyle w:val="ConsPlusNormal"/>
        <w:jc w:val="both"/>
        <w:rPr>
          <w:sz w:val="20"/>
        </w:rPr>
      </w:pPr>
    </w:p>
    <w:p w:rsidR="00225FF8" w:rsidRPr="00EC197F" w:rsidRDefault="00225FF8" w:rsidP="00225FF8">
      <w:pPr>
        <w:pStyle w:val="ConsPlusNormal"/>
        <w:jc w:val="both"/>
        <w:rPr>
          <w:sz w:val="26"/>
          <w:szCs w:val="26"/>
        </w:rPr>
      </w:pPr>
    </w:p>
    <w:p w:rsidR="00225FF8" w:rsidRDefault="00225FF8" w:rsidP="00225FF8">
      <w:pPr>
        <w:widowControl w:val="0"/>
        <w:autoSpaceDE w:val="0"/>
        <w:autoSpaceDN w:val="0"/>
        <w:rPr>
          <w:lang w:eastAsia="ru-RU"/>
        </w:rPr>
      </w:pPr>
      <w:r>
        <w:rPr>
          <w:lang w:eastAsia="ru-RU"/>
        </w:rPr>
        <w:t xml:space="preserve">Руководитель НКО                   </w:t>
      </w:r>
      <w:r w:rsidRPr="00C71E2A">
        <w:rPr>
          <w:lang w:eastAsia="ru-RU"/>
        </w:rPr>
        <w:t>_________</w:t>
      </w:r>
      <w:r>
        <w:rPr>
          <w:lang w:eastAsia="ru-RU"/>
        </w:rPr>
        <w:t>_____________ ________________________</w:t>
      </w:r>
    </w:p>
    <w:p w:rsidR="00225FF8" w:rsidRDefault="00225FF8" w:rsidP="00225FF8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lang w:eastAsia="ru-RU"/>
        </w:rPr>
        <w:t xml:space="preserve">                                     </w:t>
      </w:r>
      <w:r w:rsidRPr="00C71E2A">
        <w:rPr>
          <w:lang w:eastAsia="ru-RU"/>
        </w:rPr>
        <w:t xml:space="preserve">        </w:t>
      </w:r>
      <w:r w:rsidRPr="00C71E2A">
        <w:rPr>
          <w:lang w:eastAsia="ru-RU"/>
        </w:rPr>
        <w:tab/>
      </w:r>
      <w:r w:rsidRPr="00C71E2A">
        <w:rPr>
          <w:lang w:eastAsia="ru-RU"/>
        </w:rPr>
        <w:tab/>
      </w:r>
      <w:r w:rsidRPr="00153D6D">
        <w:rPr>
          <w:sz w:val="20"/>
          <w:szCs w:val="20"/>
          <w:lang w:eastAsia="ru-RU"/>
        </w:rPr>
        <w:t>(подпись</w:t>
      </w:r>
      <w:r>
        <w:rPr>
          <w:sz w:val="20"/>
          <w:szCs w:val="20"/>
          <w:lang w:eastAsia="ru-RU"/>
        </w:rPr>
        <w:t xml:space="preserve">)                                    (расшифровка подписи)                </w:t>
      </w:r>
    </w:p>
    <w:p w:rsidR="00225FF8" w:rsidRDefault="00225FF8" w:rsidP="00225FF8">
      <w:pPr>
        <w:widowControl w:val="0"/>
        <w:autoSpaceDE w:val="0"/>
        <w:autoSpaceDN w:val="0"/>
        <w:rPr>
          <w:lang w:eastAsia="ru-RU"/>
        </w:rPr>
      </w:pPr>
      <w:r>
        <w:rPr>
          <w:sz w:val="20"/>
          <w:szCs w:val="20"/>
          <w:lang w:eastAsia="ru-RU"/>
        </w:rPr>
        <w:t xml:space="preserve"> </w:t>
      </w:r>
      <w:r>
        <w:rPr>
          <w:lang w:eastAsia="ru-RU"/>
        </w:rPr>
        <w:t>Главный бухгалтер                   ___</w:t>
      </w:r>
      <w:r w:rsidRPr="00C71E2A">
        <w:rPr>
          <w:lang w:eastAsia="ru-RU"/>
        </w:rPr>
        <w:t>_______</w:t>
      </w:r>
      <w:r>
        <w:rPr>
          <w:lang w:eastAsia="ru-RU"/>
        </w:rPr>
        <w:t>____________ ________________________</w:t>
      </w:r>
    </w:p>
    <w:p w:rsidR="00225FF8" w:rsidRPr="00153D6D" w:rsidRDefault="00225FF8" w:rsidP="00225FF8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lang w:eastAsia="ru-RU"/>
        </w:rPr>
        <w:t xml:space="preserve">                                     </w:t>
      </w:r>
      <w:r w:rsidRPr="00C71E2A">
        <w:rPr>
          <w:lang w:eastAsia="ru-RU"/>
        </w:rPr>
        <w:t xml:space="preserve">        </w:t>
      </w:r>
      <w:r w:rsidRPr="00C71E2A">
        <w:rPr>
          <w:lang w:eastAsia="ru-RU"/>
        </w:rPr>
        <w:tab/>
      </w:r>
      <w:r w:rsidRPr="00C71E2A">
        <w:rPr>
          <w:lang w:eastAsia="ru-RU"/>
        </w:rPr>
        <w:tab/>
      </w:r>
      <w:r w:rsidRPr="00153D6D">
        <w:rPr>
          <w:sz w:val="20"/>
          <w:szCs w:val="20"/>
          <w:lang w:eastAsia="ru-RU"/>
        </w:rPr>
        <w:t>(подпись</w:t>
      </w:r>
      <w:r>
        <w:rPr>
          <w:sz w:val="20"/>
          <w:szCs w:val="20"/>
          <w:lang w:eastAsia="ru-RU"/>
        </w:rPr>
        <w:t>)                                    (расшифровка подписи)</w:t>
      </w:r>
    </w:p>
    <w:p w:rsidR="00225FF8" w:rsidRDefault="00225FF8" w:rsidP="00225FF8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</w:t>
      </w:r>
    </w:p>
    <w:p w:rsidR="00225FF8" w:rsidRPr="00304836" w:rsidRDefault="00225FF8" w:rsidP="00225FF8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Место для печати                                </w:t>
      </w:r>
    </w:p>
    <w:p w:rsidR="00225FF8" w:rsidRPr="00EC5FD4" w:rsidRDefault="00225FF8" w:rsidP="00225FF8">
      <w:pPr>
        <w:pStyle w:val="ConsPlusNormal"/>
        <w:jc w:val="both"/>
      </w:pPr>
    </w:p>
    <w:p w:rsidR="009660EC" w:rsidRDefault="009660EC"/>
    <w:p w:rsidR="001005C2" w:rsidRDefault="001005C2"/>
    <w:p w:rsidR="001005C2" w:rsidRDefault="001005C2"/>
    <w:p w:rsidR="001005C2" w:rsidRDefault="001005C2"/>
    <w:p w:rsidR="001005C2" w:rsidRDefault="001005C2"/>
    <w:p w:rsidR="001005C2" w:rsidRDefault="001005C2"/>
    <w:p w:rsidR="001005C2" w:rsidRDefault="001005C2"/>
    <w:p w:rsidR="001005C2" w:rsidRDefault="001005C2"/>
    <w:p w:rsidR="001005C2" w:rsidRDefault="001005C2"/>
    <w:p w:rsidR="001005C2" w:rsidRDefault="001005C2"/>
    <w:p w:rsidR="001005C2" w:rsidRDefault="001005C2"/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103"/>
      </w:tblGrid>
      <w:tr w:rsidR="00B278EA" w:rsidRPr="00507D7B" w:rsidTr="00F74A47">
        <w:tc>
          <w:tcPr>
            <w:tcW w:w="4644" w:type="dxa"/>
          </w:tcPr>
          <w:p w:rsidR="00B278EA" w:rsidRPr="00DC41B6" w:rsidRDefault="00B278EA" w:rsidP="00F74A47">
            <w:pPr>
              <w:pStyle w:val="ConsPlusNormal"/>
              <w:tabs>
                <w:tab w:val="left" w:pos="4962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B278EA" w:rsidRPr="00507D7B" w:rsidRDefault="00B278EA" w:rsidP="00F74A47">
            <w:pPr>
              <w:pStyle w:val="ConsPlusNormal"/>
              <w:tabs>
                <w:tab w:val="left" w:pos="4962"/>
              </w:tabs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6</w:t>
            </w:r>
            <w:r w:rsidRPr="00507D7B">
              <w:rPr>
                <w:sz w:val="26"/>
                <w:szCs w:val="26"/>
              </w:rPr>
              <w:br/>
            </w:r>
          </w:p>
          <w:p w:rsidR="00B278EA" w:rsidRPr="00507D7B" w:rsidRDefault="00B278EA" w:rsidP="00F74A47">
            <w:pPr>
              <w:pStyle w:val="ConsPlusNormal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к </w:t>
            </w:r>
            <w:r w:rsidRPr="00507D7B">
              <w:rPr>
                <w:spacing w:val="-4"/>
                <w:sz w:val="26"/>
                <w:szCs w:val="26"/>
              </w:rPr>
              <w:t>Порядку  предоставления субсидий некоммерческим организациям на реализацию мероприятий Сводного реестра наказов избирателей депутатам, осуществляющим свои полномочия на территории города Челябинска</w:t>
            </w:r>
            <w:r w:rsidRPr="00507D7B">
              <w:rPr>
                <w:sz w:val="26"/>
                <w:szCs w:val="26"/>
              </w:rPr>
              <w:t xml:space="preserve"> </w:t>
            </w:r>
          </w:p>
        </w:tc>
      </w:tr>
    </w:tbl>
    <w:p w:rsidR="00B278EA" w:rsidRPr="00507D7B" w:rsidRDefault="00B278EA" w:rsidP="00B278EA">
      <w:pPr>
        <w:pStyle w:val="ConsPlusNormal"/>
        <w:jc w:val="right"/>
        <w:rPr>
          <w:sz w:val="26"/>
          <w:szCs w:val="26"/>
        </w:rPr>
      </w:pPr>
      <w:r w:rsidRPr="00507D7B">
        <w:rPr>
          <w:sz w:val="26"/>
          <w:szCs w:val="26"/>
        </w:rPr>
        <w:t xml:space="preserve">                                                                       Форма</w:t>
      </w:r>
    </w:p>
    <w:p w:rsidR="00B278EA" w:rsidRPr="0052723B" w:rsidRDefault="00B278EA" w:rsidP="00B278EA">
      <w:pPr>
        <w:pStyle w:val="ConsPlusNormal"/>
        <w:rPr>
          <w:sz w:val="26"/>
          <w:szCs w:val="26"/>
          <w:highlight w:val="yellow"/>
        </w:rPr>
      </w:pPr>
    </w:p>
    <w:p w:rsidR="00B278EA" w:rsidRPr="0052723B" w:rsidRDefault="00B278EA" w:rsidP="00B278EA">
      <w:pPr>
        <w:pStyle w:val="ConsPlusNormal"/>
        <w:rPr>
          <w:sz w:val="26"/>
          <w:szCs w:val="26"/>
          <w:highlight w:val="yellow"/>
        </w:rPr>
      </w:pPr>
    </w:p>
    <w:p w:rsidR="00B278EA" w:rsidRPr="00507D7B" w:rsidRDefault="00B278EA" w:rsidP="00B278EA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Информационный отчет</w:t>
      </w:r>
    </w:p>
    <w:p w:rsidR="00B278EA" w:rsidRDefault="00B278EA" w:rsidP="00B278EA">
      <w:pPr>
        <w:widowControl w:val="0"/>
        <w:autoSpaceDE w:val="0"/>
        <w:autoSpaceDN w:val="0"/>
        <w:jc w:val="center"/>
      </w:pPr>
      <w:r>
        <w:t xml:space="preserve">о результатах </w:t>
      </w:r>
      <w:proofErr w:type="gramStart"/>
      <w:r>
        <w:t>исполнения</w:t>
      </w:r>
      <w:r w:rsidRPr="00507D7B">
        <w:t xml:space="preserve"> мероприятий Сводного реестра наказов избирателей</w:t>
      </w:r>
      <w:proofErr w:type="gramEnd"/>
      <w:r w:rsidRPr="00507D7B">
        <w:t xml:space="preserve"> депутатам, осуществляющим свои полномочия на территории города Челябинска</w:t>
      </w:r>
    </w:p>
    <w:p w:rsidR="00B278EA" w:rsidRPr="00FE463A" w:rsidRDefault="00B278EA" w:rsidP="00B278EA">
      <w:pPr>
        <w:widowControl w:val="0"/>
        <w:autoSpaceDE w:val="0"/>
        <w:autoSpaceDN w:val="0"/>
      </w:pPr>
      <w:r w:rsidRPr="00FE463A">
        <w:t>__________________________________________________________________________</w:t>
      </w:r>
    </w:p>
    <w:p w:rsidR="00B278EA" w:rsidRPr="00FE463A" w:rsidRDefault="00B278EA" w:rsidP="00B278EA">
      <w:pPr>
        <w:widowControl w:val="0"/>
        <w:autoSpaceDE w:val="0"/>
        <w:autoSpaceDN w:val="0"/>
        <w:rPr>
          <w:sz w:val="20"/>
          <w:szCs w:val="20"/>
        </w:rPr>
      </w:pPr>
      <w:r w:rsidRPr="00FE463A">
        <w:rPr>
          <w:sz w:val="20"/>
          <w:szCs w:val="20"/>
        </w:rPr>
        <w:t>(наименование некоммерческой организации)</w:t>
      </w:r>
    </w:p>
    <w:p w:rsidR="00B278EA" w:rsidRDefault="00B278EA" w:rsidP="00B278EA">
      <w:pPr>
        <w:pStyle w:val="ConsPlusNormal"/>
        <w:jc w:val="center"/>
        <w:rPr>
          <w:sz w:val="20"/>
        </w:rPr>
      </w:pPr>
      <w:r w:rsidRPr="00EC197F">
        <w:rPr>
          <w:sz w:val="26"/>
          <w:szCs w:val="26"/>
        </w:rPr>
        <w:t xml:space="preserve">по Соглашению о предоставлении субсидии </w:t>
      </w:r>
      <w:proofErr w:type="gramStart"/>
      <w:r w:rsidRPr="00EC197F">
        <w:rPr>
          <w:sz w:val="26"/>
          <w:szCs w:val="26"/>
        </w:rPr>
        <w:t>от</w:t>
      </w:r>
      <w:proofErr w:type="gramEnd"/>
      <w:r w:rsidRPr="00EC197F">
        <w:rPr>
          <w:sz w:val="26"/>
          <w:szCs w:val="26"/>
        </w:rPr>
        <w:t xml:space="preserve"> _____________№_________________</w:t>
      </w:r>
      <w:r>
        <w:rPr>
          <w:sz w:val="26"/>
          <w:szCs w:val="26"/>
        </w:rPr>
        <w:t>_</w:t>
      </w:r>
    </w:p>
    <w:p w:rsidR="00B278EA" w:rsidRDefault="00B278EA" w:rsidP="00B278EA">
      <w:pPr>
        <w:pStyle w:val="ConsPlusNormal"/>
        <w:jc w:val="both"/>
        <w:rPr>
          <w:sz w:val="26"/>
          <w:szCs w:val="26"/>
        </w:rPr>
      </w:pPr>
    </w:p>
    <w:p w:rsidR="00B278EA" w:rsidRDefault="00B278EA" w:rsidP="00B278EA">
      <w:pPr>
        <w:pStyle w:val="ConsPlusNormal"/>
        <w:numPr>
          <w:ilvl w:val="0"/>
          <w:numId w:val="2"/>
        </w:numPr>
        <w:suppressAutoHyphens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Оценочное описание мероприятия.</w:t>
      </w:r>
    </w:p>
    <w:p w:rsidR="00B278EA" w:rsidRDefault="00B278EA" w:rsidP="00B278EA">
      <w:pPr>
        <w:pStyle w:val="ConsPlusNormal"/>
        <w:numPr>
          <w:ilvl w:val="0"/>
          <w:numId w:val="2"/>
        </w:numPr>
        <w:suppressAutoHyphens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Дата, время, место проведения мероприятия.</w:t>
      </w:r>
    </w:p>
    <w:p w:rsidR="00B278EA" w:rsidRDefault="00B278EA" w:rsidP="00B278EA">
      <w:pPr>
        <w:pStyle w:val="ConsPlusNormal"/>
        <w:numPr>
          <w:ilvl w:val="0"/>
          <w:numId w:val="2"/>
        </w:numPr>
        <w:suppressAutoHyphens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человек, принявших участие в мероприятии.</w:t>
      </w:r>
    </w:p>
    <w:p w:rsidR="00B278EA" w:rsidRDefault="00B278EA" w:rsidP="00B278EA">
      <w:pPr>
        <w:pStyle w:val="ConsPlusNormal"/>
        <w:numPr>
          <w:ilvl w:val="0"/>
          <w:numId w:val="2"/>
        </w:numPr>
        <w:suppressAutoHyphens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Достигнутые результаты (итоги) реализации мероприятия.</w:t>
      </w:r>
    </w:p>
    <w:p w:rsidR="00B278EA" w:rsidRDefault="00B278EA" w:rsidP="00B278EA">
      <w:pPr>
        <w:pStyle w:val="ConsPlusNormal"/>
        <w:numPr>
          <w:ilvl w:val="0"/>
          <w:numId w:val="2"/>
        </w:numPr>
        <w:tabs>
          <w:tab w:val="clear" w:pos="720"/>
          <w:tab w:val="num" w:pos="0"/>
        </w:tabs>
        <w:suppressAutoHyphens w:val="0"/>
        <w:autoSpaceDN w:val="0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Заключение о необходимости продолжения реализации мероприятия                  в последующие годы.</w:t>
      </w:r>
    </w:p>
    <w:p w:rsidR="00B278EA" w:rsidRDefault="00B278EA" w:rsidP="00B278EA">
      <w:pPr>
        <w:pStyle w:val="ConsPlusNormal"/>
        <w:jc w:val="both"/>
        <w:rPr>
          <w:sz w:val="26"/>
          <w:szCs w:val="26"/>
        </w:rPr>
      </w:pPr>
    </w:p>
    <w:p w:rsidR="00B278EA" w:rsidRDefault="00B278EA" w:rsidP="00B278EA">
      <w:pPr>
        <w:pStyle w:val="ConsPlusNormal"/>
        <w:jc w:val="both"/>
        <w:rPr>
          <w:sz w:val="26"/>
          <w:szCs w:val="26"/>
        </w:rPr>
      </w:pPr>
    </w:p>
    <w:p w:rsidR="00B278EA" w:rsidRDefault="00B278EA" w:rsidP="00B278EA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Отчет сдан_______________________</w:t>
      </w:r>
    </w:p>
    <w:p w:rsidR="00B278EA" w:rsidRDefault="00B278EA" w:rsidP="00B278EA">
      <w:pPr>
        <w:pStyle w:val="ConsPlusNormal"/>
        <w:jc w:val="both"/>
        <w:rPr>
          <w:sz w:val="20"/>
        </w:rPr>
      </w:pPr>
      <w:r>
        <w:rPr>
          <w:sz w:val="20"/>
        </w:rPr>
        <w:t xml:space="preserve">                                              </w:t>
      </w:r>
      <w:r w:rsidRPr="00EC197F">
        <w:rPr>
          <w:sz w:val="20"/>
        </w:rPr>
        <w:t>(дата)</w:t>
      </w:r>
    </w:p>
    <w:p w:rsidR="00B278EA" w:rsidRDefault="00B278EA" w:rsidP="00B278EA">
      <w:pPr>
        <w:pStyle w:val="ConsPlusNormal"/>
        <w:jc w:val="both"/>
        <w:rPr>
          <w:sz w:val="20"/>
        </w:rPr>
      </w:pPr>
    </w:p>
    <w:p w:rsidR="00B278EA" w:rsidRPr="00EC197F" w:rsidRDefault="00B278EA" w:rsidP="00B278EA">
      <w:pPr>
        <w:pStyle w:val="ConsPlusNormal"/>
        <w:jc w:val="both"/>
        <w:rPr>
          <w:sz w:val="26"/>
          <w:szCs w:val="26"/>
        </w:rPr>
      </w:pPr>
    </w:p>
    <w:p w:rsidR="00B278EA" w:rsidRDefault="00B278EA" w:rsidP="00B278EA">
      <w:pPr>
        <w:widowControl w:val="0"/>
        <w:autoSpaceDE w:val="0"/>
        <w:autoSpaceDN w:val="0"/>
        <w:rPr>
          <w:lang w:eastAsia="ru-RU"/>
        </w:rPr>
      </w:pPr>
      <w:r>
        <w:rPr>
          <w:lang w:eastAsia="ru-RU"/>
        </w:rPr>
        <w:t xml:space="preserve">Руководитель НКО                   </w:t>
      </w:r>
      <w:r w:rsidRPr="00C71E2A">
        <w:rPr>
          <w:lang w:eastAsia="ru-RU"/>
        </w:rPr>
        <w:t>_________</w:t>
      </w:r>
      <w:r>
        <w:rPr>
          <w:lang w:eastAsia="ru-RU"/>
        </w:rPr>
        <w:t>_____________ ________________________</w:t>
      </w:r>
    </w:p>
    <w:p w:rsidR="00B278EA" w:rsidRDefault="00B278EA" w:rsidP="00B278EA">
      <w:pPr>
        <w:pStyle w:val="ConsPlusNormal"/>
        <w:jc w:val="both"/>
        <w:rPr>
          <w:sz w:val="20"/>
        </w:rPr>
      </w:pPr>
      <w:r>
        <w:t xml:space="preserve">                                     </w:t>
      </w:r>
      <w:r w:rsidRPr="00C71E2A">
        <w:t xml:space="preserve">        </w:t>
      </w:r>
      <w:r w:rsidRPr="00C71E2A">
        <w:tab/>
      </w:r>
      <w:r w:rsidRPr="00C71E2A">
        <w:tab/>
      </w:r>
      <w:r>
        <w:t xml:space="preserve">            </w:t>
      </w:r>
      <w:r w:rsidRPr="00153D6D">
        <w:rPr>
          <w:sz w:val="20"/>
        </w:rPr>
        <w:t>(подпись</w:t>
      </w:r>
      <w:r>
        <w:rPr>
          <w:sz w:val="20"/>
        </w:rPr>
        <w:t>)                                    (расшифровка подписи)</w:t>
      </w:r>
    </w:p>
    <w:p w:rsidR="00B278EA" w:rsidRDefault="00B278EA" w:rsidP="00B278EA">
      <w:pPr>
        <w:pStyle w:val="ConsPlusNormal"/>
        <w:jc w:val="both"/>
        <w:rPr>
          <w:sz w:val="20"/>
        </w:rPr>
      </w:pPr>
    </w:p>
    <w:p w:rsidR="00B278EA" w:rsidRDefault="00B278EA" w:rsidP="00B278EA">
      <w:pPr>
        <w:pStyle w:val="ConsPlusNormal"/>
        <w:jc w:val="both"/>
        <w:rPr>
          <w:sz w:val="20"/>
        </w:rPr>
      </w:pPr>
    </w:p>
    <w:p w:rsidR="00B278EA" w:rsidRDefault="00B278EA" w:rsidP="00B278EA">
      <w:pPr>
        <w:pStyle w:val="ConsPlusNormal"/>
        <w:jc w:val="both"/>
        <w:rPr>
          <w:sz w:val="20"/>
        </w:rPr>
      </w:pPr>
    </w:p>
    <w:p w:rsidR="007054F5" w:rsidRDefault="00B278EA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Место для печати        </w:t>
      </w: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103"/>
      </w:tblGrid>
      <w:tr w:rsidR="00B73F52" w:rsidRPr="00507D7B" w:rsidTr="00F74A47">
        <w:tc>
          <w:tcPr>
            <w:tcW w:w="4644" w:type="dxa"/>
          </w:tcPr>
          <w:p w:rsidR="00B73F52" w:rsidRPr="00DC41B6" w:rsidRDefault="00B73F52" w:rsidP="00F74A47">
            <w:pPr>
              <w:pStyle w:val="ConsPlusNormal"/>
              <w:tabs>
                <w:tab w:val="left" w:pos="4962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B73F52" w:rsidRPr="00507D7B" w:rsidRDefault="00B73F52" w:rsidP="00F74A47">
            <w:pPr>
              <w:pStyle w:val="ConsPlusNormal"/>
              <w:tabs>
                <w:tab w:val="left" w:pos="4962"/>
              </w:tabs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7</w:t>
            </w:r>
            <w:r w:rsidRPr="00507D7B">
              <w:rPr>
                <w:sz w:val="26"/>
                <w:szCs w:val="26"/>
              </w:rPr>
              <w:br/>
            </w:r>
          </w:p>
          <w:p w:rsidR="00B73F52" w:rsidRPr="00507D7B" w:rsidRDefault="00B73F52" w:rsidP="00F74A47">
            <w:pPr>
              <w:pStyle w:val="ConsPlusNormal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к </w:t>
            </w:r>
            <w:r w:rsidRPr="00507D7B">
              <w:rPr>
                <w:spacing w:val="-4"/>
                <w:sz w:val="26"/>
                <w:szCs w:val="26"/>
              </w:rPr>
              <w:t>Порядку  предоставления субсидий некоммерческим организациям на реализацию мероприятий Сводного реестра наказов избирателей депутатам, осуществляющим свои полномочия на территории города Челябинска</w:t>
            </w:r>
            <w:r w:rsidRPr="00507D7B">
              <w:rPr>
                <w:sz w:val="26"/>
                <w:szCs w:val="26"/>
              </w:rPr>
              <w:t xml:space="preserve"> </w:t>
            </w:r>
          </w:p>
        </w:tc>
      </w:tr>
    </w:tbl>
    <w:p w:rsidR="00B73F52" w:rsidRPr="00507D7B" w:rsidRDefault="00B73F52" w:rsidP="00B73F52">
      <w:pPr>
        <w:pStyle w:val="ConsPlusNormal"/>
        <w:jc w:val="right"/>
        <w:rPr>
          <w:sz w:val="26"/>
          <w:szCs w:val="26"/>
        </w:rPr>
      </w:pPr>
      <w:r w:rsidRPr="00507D7B">
        <w:rPr>
          <w:sz w:val="26"/>
          <w:szCs w:val="26"/>
        </w:rPr>
        <w:t xml:space="preserve">                                                                       Форма</w:t>
      </w:r>
    </w:p>
    <w:p w:rsidR="00B73F52" w:rsidRPr="0052723B" w:rsidRDefault="00B73F52" w:rsidP="00B73F52">
      <w:pPr>
        <w:pStyle w:val="ConsPlusNormal"/>
        <w:rPr>
          <w:sz w:val="26"/>
          <w:szCs w:val="26"/>
          <w:highlight w:val="yellow"/>
        </w:rPr>
      </w:pPr>
    </w:p>
    <w:p w:rsidR="00B73F52" w:rsidRPr="0052723B" w:rsidRDefault="00B73F52" w:rsidP="00B73F52">
      <w:pPr>
        <w:pStyle w:val="ConsPlusNormal"/>
        <w:rPr>
          <w:sz w:val="26"/>
          <w:szCs w:val="26"/>
          <w:highlight w:val="yellow"/>
        </w:rPr>
      </w:pPr>
    </w:p>
    <w:p w:rsidR="00B73F52" w:rsidRPr="00507D7B" w:rsidRDefault="00B73F52" w:rsidP="00B73F52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B73F52" w:rsidRPr="00507D7B" w:rsidRDefault="00B73F52" w:rsidP="00B73F52">
      <w:pPr>
        <w:widowControl w:val="0"/>
        <w:autoSpaceDE w:val="0"/>
        <w:autoSpaceDN w:val="0"/>
        <w:jc w:val="center"/>
        <w:rPr>
          <w:lang w:eastAsia="ru-RU"/>
        </w:rPr>
      </w:pPr>
      <w:r>
        <w:t xml:space="preserve">о достижении значений результатов предоставления </w:t>
      </w:r>
      <w:r w:rsidRPr="00507D7B">
        <w:rPr>
          <w:lang w:eastAsia="ru-RU"/>
        </w:rPr>
        <w:t>субсидии</w:t>
      </w:r>
    </w:p>
    <w:p w:rsidR="00B73F52" w:rsidRDefault="00B73F52" w:rsidP="00B73F52">
      <w:pPr>
        <w:widowControl w:val="0"/>
        <w:autoSpaceDE w:val="0"/>
        <w:autoSpaceDN w:val="0"/>
        <w:jc w:val="center"/>
      </w:pPr>
      <w:r w:rsidRPr="00507D7B">
        <w:t xml:space="preserve">на </w:t>
      </w:r>
      <w:r>
        <w:t>исполнение</w:t>
      </w:r>
      <w:r w:rsidRPr="00507D7B">
        <w:t xml:space="preserve"> мероприятий Сводного реестра наказов избирателей депутатам, осуществляющим свои полномочия на территории города Челябинска</w:t>
      </w:r>
    </w:p>
    <w:p w:rsidR="00B73F52" w:rsidRPr="00FE463A" w:rsidRDefault="00B73F52" w:rsidP="00B73F52">
      <w:pPr>
        <w:widowControl w:val="0"/>
        <w:autoSpaceDE w:val="0"/>
        <w:autoSpaceDN w:val="0"/>
      </w:pPr>
      <w:r w:rsidRPr="00FE463A">
        <w:t>__________________________________________________________________________</w:t>
      </w:r>
    </w:p>
    <w:p w:rsidR="00B73F52" w:rsidRPr="00FE463A" w:rsidRDefault="00B73F52" w:rsidP="00B73F52">
      <w:pPr>
        <w:widowControl w:val="0"/>
        <w:autoSpaceDE w:val="0"/>
        <w:autoSpaceDN w:val="0"/>
        <w:rPr>
          <w:sz w:val="20"/>
          <w:szCs w:val="20"/>
        </w:rPr>
      </w:pPr>
      <w:r w:rsidRPr="00FE463A">
        <w:rPr>
          <w:sz w:val="20"/>
          <w:szCs w:val="20"/>
        </w:rPr>
        <w:t>(наименование некоммерческой организации)</w:t>
      </w:r>
    </w:p>
    <w:p w:rsidR="00B73F52" w:rsidRPr="00EC197F" w:rsidRDefault="00B73F52" w:rsidP="00B73F52">
      <w:pPr>
        <w:pStyle w:val="ConsPlusNormal"/>
        <w:jc w:val="both"/>
        <w:rPr>
          <w:sz w:val="26"/>
          <w:szCs w:val="26"/>
        </w:rPr>
      </w:pPr>
      <w:r w:rsidRPr="00EC197F">
        <w:rPr>
          <w:sz w:val="26"/>
          <w:szCs w:val="26"/>
        </w:rPr>
        <w:t xml:space="preserve">по Соглашению о предоставлении субсидии </w:t>
      </w:r>
      <w:proofErr w:type="gramStart"/>
      <w:r w:rsidRPr="00EC197F">
        <w:rPr>
          <w:sz w:val="26"/>
          <w:szCs w:val="26"/>
        </w:rPr>
        <w:t>от</w:t>
      </w:r>
      <w:proofErr w:type="gramEnd"/>
      <w:r w:rsidRPr="00EC197F">
        <w:rPr>
          <w:sz w:val="26"/>
          <w:szCs w:val="26"/>
        </w:rPr>
        <w:t xml:space="preserve"> _____________№_________________</w:t>
      </w:r>
      <w:r>
        <w:rPr>
          <w:sz w:val="26"/>
          <w:szCs w:val="26"/>
        </w:rPr>
        <w:t>_</w:t>
      </w:r>
    </w:p>
    <w:p w:rsidR="00B73F52" w:rsidRDefault="00B73F52" w:rsidP="00B73F52">
      <w:pPr>
        <w:pStyle w:val="ConsPlusNormal"/>
        <w:jc w:val="center"/>
        <w:rPr>
          <w:sz w:val="20"/>
        </w:rPr>
      </w:pPr>
    </w:p>
    <w:tbl>
      <w:tblPr>
        <w:tblStyle w:val="a9"/>
        <w:tblW w:w="0" w:type="auto"/>
        <w:tblLayout w:type="fixed"/>
        <w:tblLook w:val="01E0" w:firstRow="1" w:lastRow="1" w:firstColumn="1" w:lastColumn="1" w:noHBand="0" w:noVBand="0"/>
      </w:tblPr>
      <w:tblGrid>
        <w:gridCol w:w="488"/>
        <w:gridCol w:w="1600"/>
        <w:gridCol w:w="1670"/>
        <w:gridCol w:w="1178"/>
        <w:gridCol w:w="1312"/>
        <w:gridCol w:w="1274"/>
        <w:gridCol w:w="998"/>
        <w:gridCol w:w="1210"/>
      </w:tblGrid>
      <w:tr w:rsidR="00B73F52" w:rsidRPr="00EC197F" w:rsidTr="00F74A47">
        <w:tc>
          <w:tcPr>
            <w:tcW w:w="488" w:type="dxa"/>
            <w:vMerge w:val="restart"/>
          </w:tcPr>
          <w:p w:rsidR="00B73F52" w:rsidRPr="001F52CC" w:rsidRDefault="00B73F52" w:rsidP="00F74A47">
            <w:pPr>
              <w:pStyle w:val="ConsPlusNormal"/>
              <w:ind w:firstLine="0"/>
              <w:jc w:val="center"/>
              <w:rPr>
                <w:sz w:val="20"/>
              </w:rPr>
            </w:pPr>
            <w:r w:rsidRPr="001F52CC">
              <w:rPr>
                <w:sz w:val="20"/>
              </w:rPr>
              <w:t xml:space="preserve">№ </w:t>
            </w:r>
            <w:proofErr w:type="gramStart"/>
            <w:r w:rsidRPr="001F52CC">
              <w:rPr>
                <w:sz w:val="20"/>
              </w:rPr>
              <w:t>п</w:t>
            </w:r>
            <w:proofErr w:type="gramEnd"/>
            <w:r w:rsidRPr="001F52CC">
              <w:rPr>
                <w:sz w:val="20"/>
              </w:rPr>
              <w:t>/п</w:t>
            </w:r>
          </w:p>
        </w:tc>
        <w:tc>
          <w:tcPr>
            <w:tcW w:w="9242" w:type="dxa"/>
            <w:gridSpan w:val="7"/>
          </w:tcPr>
          <w:p w:rsidR="00B73F52" w:rsidRPr="001F52CC" w:rsidRDefault="00B73F52" w:rsidP="00F74A47">
            <w:pPr>
              <w:pStyle w:val="ConsPlusNormal"/>
              <w:ind w:firstLine="11"/>
              <w:jc w:val="center"/>
              <w:rPr>
                <w:sz w:val="20"/>
              </w:rPr>
            </w:pPr>
            <w:r>
              <w:rPr>
                <w:sz w:val="20"/>
              </w:rPr>
              <w:t>Результаты предоставления субсидии и показатели</w:t>
            </w:r>
          </w:p>
        </w:tc>
      </w:tr>
      <w:tr w:rsidR="00B73F52" w:rsidRPr="00EC197F" w:rsidTr="00F74A47">
        <w:tc>
          <w:tcPr>
            <w:tcW w:w="488" w:type="dxa"/>
            <w:vMerge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600" w:type="dxa"/>
            <w:vMerge w:val="restart"/>
          </w:tcPr>
          <w:p w:rsidR="00B73F52" w:rsidRPr="001F52CC" w:rsidRDefault="00B73F52" w:rsidP="00F74A47">
            <w:pPr>
              <w:pStyle w:val="ConsPlusNormal"/>
              <w:ind w:firstLine="0"/>
              <w:jc w:val="center"/>
              <w:rPr>
                <w:sz w:val="20"/>
              </w:rPr>
            </w:pPr>
            <w:r w:rsidRPr="001F52CC"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t>результата (показателя), единица измерения</w:t>
            </w:r>
          </w:p>
        </w:tc>
        <w:tc>
          <w:tcPr>
            <w:tcW w:w="1670" w:type="dxa"/>
            <w:vMerge w:val="restart"/>
          </w:tcPr>
          <w:p w:rsidR="00B73F52" w:rsidRPr="001F52CC" w:rsidRDefault="00B73F52" w:rsidP="00F74A47">
            <w:pPr>
              <w:pStyle w:val="ConsPlusNormal"/>
              <w:ind w:firstLine="11"/>
              <w:jc w:val="center"/>
              <w:rPr>
                <w:sz w:val="20"/>
              </w:rPr>
            </w:pPr>
            <w:r>
              <w:rPr>
                <w:sz w:val="20"/>
              </w:rPr>
              <w:t>Плановое значение на дату заключения Соглашения</w:t>
            </w:r>
          </w:p>
        </w:tc>
        <w:tc>
          <w:tcPr>
            <w:tcW w:w="1178" w:type="dxa"/>
            <w:vMerge w:val="restart"/>
          </w:tcPr>
          <w:p w:rsidR="00B73F52" w:rsidRPr="001F52CC" w:rsidRDefault="00B73F52" w:rsidP="00F74A47">
            <w:pPr>
              <w:pStyle w:val="ConsPlusNormal"/>
              <w:ind w:firstLine="112"/>
              <w:jc w:val="center"/>
              <w:rPr>
                <w:sz w:val="20"/>
              </w:rPr>
            </w:pPr>
            <w:r>
              <w:rPr>
                <w:sz w:val="20"/>
              </w:rPr>
              <w:t>Дата, к которой должно быть достигнуто значение</w:t>
            </w:r>
          </w:p>
        </w:tc>
        <w:tc>
          <w:tcPr>
            <w:tcW w:w="1312" w:type="dxa"/>
            <w:vMerge w:val="restart"/>
          </w:tcPr>
          <w:p w:rsidR="00B73F52" w:rsidRPr="001F52CC" w:rsidRDefault="00B73F52" w:rsidP="00F74A47">
            <w:pPr>
              <w:pStyle w:val="ConsPlusNormal"/>
              <w:ind w:firstLine="11"/>
              <w:jc w:val="center"/>
              <w:rPr>
                <w:sz w:val="20"/>
              </w:rPr>
            </w:pPr>
            <w:r>
              <w:rPr>
                <w:sz w:val="20"/>
              </w:rPr>
              <w:t>Достигнутое значение на отчетную дату</w:t>
            </w:r>
          </w:p>
        </w:tc>
        <w:tc>
          <w:tcPr>
            <w:tcW w:w="2272" w:type="dxa"/>
            <w:gridSpan w:val="2"/>
          </w:tcPr>
          <w:p w:rsidR="00B73F52" w:rsidRPr="001F52CC" w:rsidRDefault="00B73F52" w:rsidP="00F74A47">
            <w:pPr>
              <w:pStyle w:val="ConsPlusNormal"/>
              <w:ind w:firstLine="11"/>
              <w:jc w:val="center"/>
              <w:rPr>
                <w:sz w:val="20"/>
              </w:rPr>
            </w:pPr>
            <w:r>
              <w:rPr>
                <w:sz w:val="20"/>
              </w:rPr>
              <w:t>Отклонения от планового значения</w:t>
            </w:r>
          </w:p>
        </w:tc>
        <w:tc>
          <w:tcPr>
            <w:tcW w:w="1210" w:type="dxa"/>
            <w:vMerge w:val="restart"/>
          </w:tcPr>
          <w:p w:rsidR="00B73F52" w:rsidRPr="001F52CC" w:rsidRDefault="00B73F52" w:rsidP="00F74A47">
            <w:pPr>
              <w:pStyle w:val="ConsPlusNormal"/>
              <w:ind w:firstLine="11"/>
              <w:jc w:val="center"/>
              <w:rPr>
                <w:sz w:val="20"/>
              </w:rPr>
            </w:pPr>
            <w:r>
              <w:rPr>
                <w:sz w:val="20"/>
              </w:rPr>
              <w:t>Причина отклонения</w:t>
            </w:r>
          </w:p>
        </w:tc>
      </w:tr>
      <w:tr w:rsidR="00B73F52" w:rsidRPr="00EC197F" w:rsidTr="00F74A47">
        <w:tc>
          <w:tcPr>
            <w:tcW w:w="488" w:type="dxa"/>
            <w:vMerge/>
          </w:tcPr>
          <w:p w:rsidR="00B73F52" w:rsidRPr="001F52CC" w:rsidRDefault="00B73F52" w:rsidP="00F74A47">
            <w:pPr>
              <w:pStyle w:val="ConsPlu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600" w:type="dxa"/>
            <w:vMerge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670" w:type="dxa"/>
            <w:vMerge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12" w:type="dxa"/>
            <w:vMerge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4" w:type="dxa"/>
          </w:tcPr>
          <w:p w:rsidR="00B73F52" w:rsidRPr="001F52CC" w:rsidRDefault="00B73F52" w:rsidP="00F74A47">
            <w:pPr>
              <w:pStyle w:val="ConsPlu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 абсолютных величинах</w:t>
            </w:r>
          </w:p>
        </w:tc>
        <w:tc>
          <w:tcPr>
            <w:tcW w:w="998" w:type="dxa"/>
          </w:tcPr>
          <w:p w:rsidR="00B73F52" w:rsidRPr="001F52CC" w:rsidRDefault="00B73F52" w:rsidP="00F74A47">
            <w:pPr>
              <w:pStyle w:val="ConsPlu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proofErr w:type="gramStart"/>
            <w:r>
              <w:rPr>
                <w:sz w:val="20"/>
              </w:rPr>
              <w:t>процен-тах</w:t>
            </w:r>
            <w:proofErr w:type="spellEnd"/>
            <w:proofErr w:type="gramEnd"/>
          </w:p>
        </w:tc>
        <w:tc>
          <w:tcPr>
            <w:tcW w:w="1210" w:type="dxa"/>
            <w:vMerge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B73F52" w:rsidRPr="00EC197F" w:rsidTr="00F74A47">
        <w:tc>
          <w:tcPr>
            <w:tcW w:w="488" w:type="dxa"/>
          </w:tcPr>
          <w:p w:rsidR="00B73F52" w:rsidRPr="001F52CC" w:rsidRDefault="00B73F52" w:rsidP="00F74A47">
            <w:pPr>
              <w:pStyle w:val="ConsPlu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600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670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78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12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4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10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B73F52" w:rsidRPr="00EC197F" w:rsidTr="00F74A47">
        <w:tc>
          <w:tcPr>
            <w:tcW w:w="488" w:type="dxa"/>
          </w:tcPr>
          <w:p w:rsidR="00B73F52" w:rsidRPr="001F52CC" w:rsidRDefault="00B73F52" w:rsidP="00F74A47">
            <w:pPr>
              <w:pStyle w:val="ConsPlu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600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670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78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12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4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10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B73F52" w:rsidRPr="00EC197F" w:rsidRDefault="00B73F52" w:rsidP="00B73F52">
      <w:pPr>
        <w:pStyle w:val="ConsPlusNormal"/>
        <w:jc w:val="center"/>
        <w:rPr>
          <w:szCs w:val="24"/>
        </w:rPr>
      </w:pPr>
    </w:p>
    <w:p w:rsidR="00B73F52" w:rsidRDefault="00B73F52" w:rsidP="00B73F52">
      <w:pPr>
        <w:pStyle w:val="ConsPlusNormal"/>
        <w:jc w:val="both"/>
        <w:rPr>
          <w:sz w:val="26"/>
          <w:szCs w:val="26"/>
        </w:rPr>
      </w:pPr>
    </w:p>
    <w:p w:rsidR="00B73F52" w:rsidRDefault="00B73F52" w:rsidP="00B73F52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Отчет сдан_______________________</w:t>
      </w:r>
    </w:p>
    <w:p w:rsidR="00B73F52" w:rsidRDefault="00B73F52" w:rsidP="00B73F52">
      <w:pPr>
        <w:pStyle w:val="ConsPlusNormal"/>
        <w:jc w:val="both"/>
        <w:rPr>
          <w:sz w:val="20"/>
        </w:rPr>
      </w:pPr>
      <w:r>
        <w:rPr>
          <w:sz w:val="20"/>
        </w:rPr>
        <w:t xml:space="preserve">                                              </w:t>
      </w:r>
      <w:r w:rsidRPr="00EC197F">
        <w:rPr>
          <w:sz w:val="20"/>
        </w:rPr>
        <w:t>(дата)</w:t>
      </w:r>
    </w:p>
    <w:p w:rsidR="00B73F52" w:rsidRDefault="00B73F52" w:rsidP="00B73F52">
      <w:pPr>
        <w:pStyle w:val="ConsPlusNormal"/>
        <w:jc w:val="both"/>
        <w:rPr>
          <w:sz w:val="20"/>
        </w:rPr>
      </w:pPr>
    </w:p>
    <w:p w:rsidR="00B73F52" w:rsidRPr="00EC197F" w:rsidRDefault="00B73F52" w:rsidP="00B73F52">
      <w:pPr>
        <w:pStyle w:val="ConsPlusNormal"/>
        <w:jc w:val="both"/>
        <w:rPr>
          <w:sz w:val="26"/>
          <w:szCs w:val="26"/>
        </w:rPr>
      </w:pPr>
    </w:p>
    <w:p w:rsidR="00B73F52" w:rsidRDefault="00B73F52" w:rsidP="00B73F52">
      <w:pPr>
        <w:widowControl w:val="0"/>
        <w:autoSpaceDE w:val="0"/>
        <w:autoSpaceDN w:val="0"/>
        <w:rPr>
          <w:lang w:eastAsia="ru-RU"/>
        </w:rPr>
      </w:pPr>
      <w:r>
        <w:rPr>
          <w:lang w:eastAsia="ru-RU"/>
        </w:rPr>
        <w:t xml:space="preserve">Руководитель НКО                   </w:t>
      </w:r>
      <w:r w:rsidRPr="00C71E2A">
        <w:rPr>
          <w:lang w:eastAsia="ru-RU"/>
        </w:rPr>
        <w:t>_________</w:t>
      </w:r>
      <w:r>
        <w:rPr>
          <w:lang w:eastAsia="ru-RU"/>
        </w:rPr>
        <w:t>_____________ ________________________</w:t>
      </w:r>
    </w:p>
    <w:p w:rsidR="00B73F52" w:rsidRDefault="00B73F52" w:rsidP="00B73F52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lang w:eastAsia="ru-RU"/>
        </w:rPr>
        <w:t xml:space="preserve">                                     </w:t>
      </w:r>
      <w:r w:rsidRPr="00C71E2A">
        <w:rPr>
          <w:lang w:eastAsia="ru-RU"/>
        </w:rPr>
        <w:t xml:space="preserve">        </w:t>
      </w:r>
      <w:r w:rsidRPr="00C71E2A">
        <w:rPr>
          <w:lang w:eastAsia="ru-RU"/>
        </w:rPr>
        <w:tab/>
      </w:r>
      <w:r w:rsidRPr="00C71E2A">
        <w:rPr>
          <w:lang w:eastAsia="ru-RU"/>
        </w:rPr>
        <w:tab/>
      </w:r>
      <w:r w:rsidRPr="00153D6D">
        <w:rPr>
          <w:sz w:val="20"/>
          <w:szCs w:val="20"/>
          <w:lang w:eastAsia="ru-RU"/>
        </w:rPr>
        <w:t>(подпись</w:t>
      </w:r>
      <w:r>
        <w:rPr>
          <w:sz w:val="20"/>
          <w:szCs w:val="20"/>
          <w:lang w:eastAsia="ru-RU"/>
        </w:rPr>
        <w:t xml:space="preserve">)                                    (расшифровка подписи)                </w:t>
      </w:r>
    </w:p>
    <w:p w:rsidR="00B73F52" w:rsidRDefault="00B73F52" w:rsidP="00B73F52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</w:t>
      </w:r>
    </w:p>
    <w:p w:rsidR="00B73F52" w:rsidRPr="00304836" w:rsidRDefault="00B73F52" w:rsidP="00B73F52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Место для печати                                </w:t>
      </w:r>
    </w:p>
    <w:p w:rsidR="00B73F52" w:rsidRPr="00EC5FD4" w:rsidRDefault="00B73F52" w:rsidP="00B73F52">
      <w:pPr>
        <w:pStyle w:val="ConsPlusNormal"/>
        <w:jc w:val="both"/>
      </w:pPr>
    </w:p>
    <w:p w:rsidR="00B278EA" w:rsidRPr="00304836" w:rsidRDefault="00B278EA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</w:t>
      </w:r>
    </w:p>
    <w:p w:rsidR="00B278EA" w:rsidRPr="00EC5FD4" w:rsidRDefault="00B278EA" w:rsidP="00B278EA">
      <w:pPr>
        <w:pStyle w:val="ConsPlusNormal"/>
        <w:jc w:val="both"/>
      </w:pPr>
    </w:p>
    <w:p w:rsidR="00B278EA" w:rsidRPr="00EC5FD4" w:rsidRDefault="00B278EA" w:rsidP="00B278EA">
      <w:pPr>
        <w:pStyle w:val="ConsPlusNormal"/>
        <w:jc w:val="both"/>
      </w:pPr>
      <w:r>
        <w:rPr>
          <w:sz w:val="20"/>
        </w:rPr>
        <w:t xml:space="preserve">      </w:t>
      </w:r>
    </w:p>
    <w:p w:rsidR="001005C2" w:rsidRDefault="001005C2"/>
    <w:sectPr w:rsidR="001005C2" w:rsidSect="00890D8F">
      <w:headerReference w:type="default" r:id="rId55"/>
      <w:headerReference w:type="first" r:id="rId56"/>
      <w:pgSz w:w="11906" w:h="16838"/>
      <w:pgMar w:top="1077" w:right="567" w:bottom="1021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BF0" w:rsidRDefault="00566BF0">
      <w:r>
        <w:separator/>
      </w:r>
    </w:p>
  </w:endnote>
  <w:endnote w:type="continuationSeparator" w:id="0">
    <w:p w:rsidR="00566BF0" w:rsidRDefault="005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BF0" w:rsidRDefault="00566BF0">
      <w:r>
        <w:separator/>
      </w:r>
    </w:p>
  </w:footnote>
  <w:footnote w:type="continuationSeparator" w:id="0">
    <w:p w:rsidR="00566BF0" w:rsidRDefault="00566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AE" w:rsidRDefault="00B72C21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FF442E">
      <w:rPr>
        <w:noProof/>
      </w:rPr>
      <w:t>2</w:t>
    </w:r>
    <w:r>
      <w:fldChar w:fldCharType="end"/>
    </w:r>
  </w:p>
  <w:p w:rsidR="00C710AE" w:rsidRDefault="00566BF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AE" w:rsidRDefault="00566B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spacing w:val="-4"/>
        <w:sz w:val="26"/>
        <w:szCs w:val="26"/>
      </w:rPr>
    </w:lvl>
  </w:abstractNum>
  <w:abstractNum w:abstractNumId="1">
    <w:nsid w:val="703614CD"/>
    <w:multiLevelType w:val="hybridMultilevel"/>
    <w:tmpl w:val="7AB27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D5"/>
    <w:rsid w:val="001005C2"/>
    <w:rsid w:val="0012052B"/>
    <w:rsid w:val="001A3304"/>
    <w:rsid w:val="001A4410"/>
    <w:rsid w:val="00225FF8"/>
    <w:rsid w:val="003F540F"/>
    <w:rsid w:val="003F55F1"/>
    <w:rsid w:val="00502972"/>
    <w:rsid w:val="00566BF0"/>
    <w:rsid w:val="006A0E6A"/>
    <w:rsid w:val="006B1BC0"/>
    <w:rsid w:val="007054F5"/>
    <w:rsid w:val="0085012F"/>
    <w:rsid w:val="008643AC"/>
    <w:rsid w:val="008B29D5"/>
    <w:rsid w:val="009577EB"/>
    <w:rsid w:val="009660EC"/>
    <w:rsid w:val="00A36EA8"/>
    <w:rsid w:val="00B278EA"/>
    <w:rsid w:val="00B72C21"/>
    <w:rsid w:val="00B7333A"/>
    <w:rsid w:val="00B73F52"/>
    <w:rsid w:val="00CB3993"/>
    <w:rsid w:val="00CE4703"/>
    <w:rsid w:val="00CF7835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2972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502972"/>
    <w:pPr>
      <w:jc w:val="both"/>
    </w:pPr>
    <w:rPr>
      <w:sz w:val="28"/>
      <w:lang w:val="x-none"/>
    </w:rPr>
  </w:style>
  <w:style w:type="character" w:customStyle="1" w:styleId="a5">
    <w:name w:val="Основной текст Знак"/>
    <w:basedOn w:val="a0"/>
    <w:link w:val="a4"/>
    <w:rsid w:val="00502972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paragraph" w:customStyle="1" w:styleId="ConsPlusNormal">
    <w:name w:val="ConsPlusNormal"/>
    <w:rsid w:val="005029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Title">
    <w:name w:val="ConsPlusTitle"/>
    <w:rsid w:val="005029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6">
    <w:name w:val="Normal (Web)"/>
    <w:basedOn w:val="a"/>
    <w:rsid w:val="00502972"/>
    <w:pPr>
      <w:spacing w:before="280" w:after="280"/>
    </w:pPr>
  </w:style>
  <w:style w:type="paragraph" w:styleId="a7">
    <w:name w:val="header"/>
    <w:basedOn w:val="a"/>
    <w:link w:val="a8"/>
    <w:rsid w:val="00502972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rsid w:val="0050297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21">
    <w:name w:val="Основной текст 21"/>
    <w:basedOn w:val="a"/>
    <w:rsid w:val="00502972"/>
    <w:pPr>
      <w:spacing w:after="120" w:line="480" w:lineRule="auto"/>
    </w:pPr>
    <w:rPr>
      <w:lang w:val="x-none"/>
    </w:rPr>
  </w:style>
  <w:style w:type="table" w:styleId="a9">
    <w:name w:val="Table Grid"/>
    <w:basedOn w:val="a1"/>
    <w:rsid w:val="00225F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2972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502972"/>
    <w:pPr>
      <w:jc w:val="both"/>
    </w:pPr>
    <w:rPr>
      <w:sz w:val="28"/>
      <w:lang w:val="x-none"/>
    </w:rPr>
  </w:style>
  <w:style w:type="character" w:customStyle="1" w:styleId="a5">
    <w:name w:val="Основной текст Знак"/>
    <w:basedOn w:val="a0"/>
    <w:link w:val="a4"/>
    <w:rsid w:val="00502972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paragraph" w:customStyle="1" w:styleId="ConsPlusNormal">
    <w:name w:val="ConsPlusNormal"/>
    <w:rsid w:val="005029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Title">
    <w:name w:val="ConsPlusTitle"/>
    <w:rsid w:val="005029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6">
    <w:name w:val="Normal (Web)"/>
    <w:basedOn w:val="a"/>
    <w:rsid w:val="00502972"/>
    <w:pPr>
      <w:spacing w:before="280" w:after="280"/>
    </w:pPr>
  </w:style>
  <w:style w:type="paragraph" w:styleId="a7">
    <w:name w:val="header"/>
    <w:basedOn w:val="a"/>
    <w:link w:val="a8"/>
    <w:rsid w:val="00502972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rsid w:val="0050297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21">
    <w:name w:val="Основной текст 21"/>
    <w:basedOn w:val="a"/>
    <w:rsid w:val="00502972"/>
    <w:pPr>
      <w:spacing w:after="120" w:line="480" w:lineRule="auto"/>
    </w:pPr>
    <w:rPr>
      <w:lang w:val="x-none"/>
    </w:rPr>
  </w:style>
  <w:style w:type="table" w:styleId="a9">
    <w:name w:val="Table Grid"/>
    <w:basedOn w:val="a1"/>
    <w:rsid w:val="00225F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69&amp;n=216177&amp;dst=100015" TargetMode="External"/><Relationship Id="rId18" Type="http://schemas.openxmlformats.org/officeDocument/2006/relationships/hyperlink" Target="https://login.consultant.ru/link/?req=doc&amp;base=LAW&amp;n=480737&amp;dst=5769" TargetMode="External"/><Relationship Id="rId26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39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21" Type="http://schemas.openxmlformats.org/officeDocument/2006/relationships/hyperlink" Target="https://login.consultant.ru/link/?req=doc&amp;base=LAW&amp;n=465999" TargetMode="External"/><Relationship Id="rId34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42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47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50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69&amp;n=216177" TargetMode="External"/><Relationship Id="rId17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25" Type="http://schemas.openxmlformats.org/officeDocument/2006/relationships/hyperlink" Target="https://login.consultant.ru/link/?req=doc&amp;base=LAW&amp;n=480737&amp;dst=5769" TargetMode="External"/><Relationship Id="rId33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38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46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20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29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41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54" Type="http://schemas.openxmlformats.org/officeDocument/2006/relationships/hyperlink" Target="https://login.consultant.ru/link/?req=doc&amp;base=LAW&amp;n=480810&amp;dst=372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69&amp;n=210473" TargetMode="External"/><Relationship Id="rId24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32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37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40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45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53" Type="http://schemas.openxmlformats.org/officeDocument/2006/relationships/hyperlink" Target="https://login.consultant.ru/link/?req=doc&amp;base=LAW&amp;n=480810&amp;dst=3704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23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28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36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49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1663" TargetMode="External"/><Relationship Id="rId19" Type="http://schemas.openxmlformats.org/officeDocument/2006/relationships/hyperlink" Target="https://login.consultant.ru/link/?req=doc&amp;base=LAW&amp;n=121087&amp;dst=100142" TargetMode="External"/><Relationship Id="rId31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44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52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789" TargetMode="External"/><Relationship Id="rId14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22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27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30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35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43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48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56" Type="http://schemas.openxmlformats.org/officeDocument/2006/relationships/header" Target="header2.xml"/><Relationship Id="rId8" Type="http://schemas.openxmlformats.org/officeDocument/2006/relationships/hyperlink" Target="https://login.consultant.ru/link/?req=doc&amp;base=LAW&amp;n=480810" TargetMode="External"/><Relationship Id="rId51" Type="http://schemas.openxmlformats.org/officeDocument/2006/relationships/hyperlink" Target="file:///C:\Users\Admin\Desktop\&#1048;&#1085;&#1085;&#1072;\&#1044;&#1077;&#1087;&#1091;&#1090;&#1072;&#1090;&#1089;&#1082;&#1080;&#1081;%20&#1086;&#1090;&#1073;&#1086;&#1088;%202024\&#1054;&#1090;&#1073;&#1086;&#1088;\12.08.2024\&#1054;&#1073;&#1098;&#1103;&#1074;&#1083;&#1077;&#1085;&#1080;&#1077;%20&#1054;&#1090;&#1073;&#1086;&#1088;%20&#1058;&#1088;&#1072;&#1082;&#1090;&#1086;&#1088;&#1086;&#1079;&#1072;&#1074;&#1086;&#1076;&#1089;&#1082;&#1080;&#1081;%20&#1042;&#1054;&#1048;%20&#1052;&#1058;&#1041;%2012.08.2024\&#1055;&#1088;&#1080;&#1083;&#1086;&#1078;&#1077;&#1085;&#1080;&#1077;%201.docx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8721</Words>
  <Characters>49714</Characters>
  <Application>Microsoft Office Word</Application>
  <DocSecurity>0</DocSecurity>
  <Lines>414</Lines>
  <Paragraphs>116</Paragraphs>
  <ScaleCrop>false</ScaleCrop>
  <Company/>
  <LinksUpToDate>false</LinksUpToDate>
  <CharactersWithSpaces>58319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dcterms:created xsi:type="dcterms:W3CDTF">2022-02-15T11:05:00Z</dcterms:created>
  <dcterms:modified xsi:type="dcterms:W3CDTF">2024-08-12T10:16:00Z</dcterms:modified>
</cp:coreProperties>
</file>